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F9" w:rsidRPr="0058466C" w:rsidRDefault="00AE6DF9" w:rsidP="00AE6DF9">
      <w:pPr>
        <w:jc w:val="center"/>
        <w:rPr>
          <w:rFonts w:ascii="Arial" w:hAnsi="Arial" w:cs="Arial"/>
          <w:b/>
          <w:color w:val="1F3864"/>
          <w:sz w:val="28"/>
          <w:szCs w:val="28"/>
        </w:rPr>
      </w:pPr>
      <w:bookmarkStart w:id="0" w:name="_GoBack"/>
      <w:bookmarkEnd w:id="0"/>
      <w:r w:rsidRPr="0058466C">
        <w:rPr>
          <w:rFonts w:ascii="Arial" w:hAnsi="Arial" w:cs="Arial"/>
          <w:b/>
          <w:color w:val="1F3864"/>
          <w:sz w:val="28"/>
          <w:szCs w:val="28"/>
        </w:rPr>
        <w:t>INFORMATION SHEET</w:t>
      </w:r>
    </w:p>
    <w:p w:rsidR="0058466C" w:rsidRPr="00F03E09" w:rsidRDefault="00356952" w:rsidP="0058466C">
      <w:pPr>
        <w:jc w:val="center"/>
        <w:rPr>
          <w:rFonts w:ascii="Arial" w:hAnsi="Arial" w:cs="Arial"/>
          <w:b/>
          <w:color w:val="1F3864"/>
          <w:sz w:val="32"/>
          <w:szCs w:val="32"/>
        </w:rPr>
      </w:pPr>
      <w:r w:rsidRPr="00F03E09">
        <w:rPr>
          <w:rFonts w:ascii="Arial" w:hAnsi="Arial" w:cs="Arial"/>
          <w:b/>
          <w:color w:val="1F3864"/>
          <w:sz w:val="32"/>
          <w:szCs w:val="32"/>
        </w:rPr>
        <w:t>Manual Handling</w:t>
      </w:r>
    </w:p>
    <w:p w:rsidR="0058466C" w:rsidRPr="0058466C" w:rsidRDefault="0058466C" w:rsidP="0058466C">
      <w:pPr>
        <w:jc w:val="center"/>
        <w:rPr>
          <w:rFonts w:ascii="Arial" w:hAnsi="Arial" w:cs="Arial"/>
          <w:b/>
        </w:rPr>
      </w:pPr>
    </w:p>
    <w:p w:rsidR="00AE6DF9" w:rsidRDefault="00F621F6" w:rsidP="00C6447F">
      <w:pPr>
        <w:tabs>
          <w:tab w:val="left" w:pos="1070"/>
        </w:tabs>
        <w:jc w:val="both"/>
        <w:rPr>
          <w:rFonts w:ascii="Arial" w:hAnsi="Arial" w:cs="Arial"/>
          <w:color w:val="203864"/>
          <w:sz w:val="28"/>
          <w:szCs w:val="28"/>
        </w:rPr>
      </w:pPr>
      <w:r>
        <w:rPr>
          <w:rFonts w:ascii="Arial" w:hAnsi="Arial" w:cs="Arial"/>
          <w:noProof/>
          <w:color w:val="203864"/>
          <w:sz w:val="28"/>
          <w:szCs w:val="28"/>
          <w:lang w:eastAsia="en-GB"/>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339148</wp:posOffset>
                </wp:positionV>
                <wp:extent cx="6518275" cy="505460"/>
                <wp:effectExtent l="0" t="0" r="15875" b="27940"/>
                <wp:wrapNone/>
                <wp:docPr id="3" name="Text Box 3"/>
                <wp:cNvGraphicFramePr/>
                <a:graphic xmlns:a="http://schemas.openxmlformats.org/drawingml/2006/main">
                  <a:graphicData uri="http://schemas.microsoft.com/office/word/2010/wordprocessingShape">
                    <wps:wsp>
                      <wps:cNvSpPr txBox="1"/>
                      <wps:spPr>
                        <a:xfrm>
                          <a:off x="0" y="0"/>
                          <a:ext cx="6518275" cy="505460"/>
                        </a:xfrm>
                        <a:prstGeom prst="rect">
                          <a:avLst/>
                        </a:prstGeom>
                        <a:solidFill>
                          <a:srgbClr val="203864"/>
                        </a:solidFill>
                        <a:ln w="6350">
                          <a:solidFill>
                            <a:prstClr val="black"/>
                          </a:solidFill>
                        </a:ln>
                      </wps:spPr>
                      <wps:txbx>
                        <w:txbxContent>
                          <w:p w:rsidR="004931C8" w:rsidRPr="00F621F6" w:rsidRDefault="004931C8" w:rsidP="00C6447F">
                            <w:pPr>
                              <w:jc w:val="both"/>
                              <w:rPr>
                                <w:color w:val="FF9964"/>
                              </w:rPr>
                            </w:pPr>
                            <w:r>
                              <w:rPr>
                                <w:color w:val="FF9964"/>
                              </w:rPr>
                              <w:t xml:space="preserve">The Regulations define manual handling as: Any transporting or supporting of a load </w:t>
                            </w:r>
                            <w:r w:rsidR="00F621F6">
                              <w:rPr>
                                <w:color w:val="FF9964"/>
                              </w:rPr>
                              <w:t xml:space="preserve">including lifting, carrying, pushing, pulling or putting down </w:t>
                            </w:r>
                            <w:r>
                              <w:rPr>
                                <w:color w:val="FF9964"/>
                              </w:rPr>
                              <w:t>by hand o</w:t>
                            </w:r>
                            <w:r w:rsidR="00F621F6">
                              <w:rPr>
                                <w:color w:val="FF9964"/>
                              </w:rPr>
                              <w:t>r bodily force.</w:t>
                            </w:r>
                          </w:p>
                          <w:p w:rsidR="004931C8" w:rsidRPr="004931C8" w:rsidRDefault="004931C8" w:rsidP="00C6447F">
                            <w:pPr>
                              <w:pStyle w:val="ListParagraph"/>
                              <w:jc w:val="both"/>
                              <w:rPr>
                                <w:color w:val="FF99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5pt;margin-top:26.7pt;width:513.25pt;height:3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" fillcolor="#203864" strokeweight=".5pt">
                <v:textbox>
                  <w:txbxContent>
                    <w:p w:rsidR="004931C8" w:rsidRPr="00F621F6" w:rsidRDefault="004931C8" w:rsidP="00C6447F">
                      <w:pPr>
                        <w:jc w:val="both"/>
                        <w:rPr>
                          <w:color w:val="FF9964"/>
                        </w:rPr>
                      </w:pPr>
                      <w:r>
                        <w:rPr>
                          <w:color w:val="FF9964"/>
                        </w:rPr>
                        <w:t xml:space="preserve">The Regulations define manual handling as: Any transporting or supporting of a load </w:t>
                      </w:r>
                      <w:r w:rsidR="00F621F6">
                        <w:rPr>
                          <w:color w:val="FF9964"/>
                        </w:rPr>
                        <w:t xml:space="preserve">including lifting, carrying, pushing, pulling or putting down </w:t>
                      </w:r>
                      <w:r>
                        <w:rPr>
                          <w:color w:val="FF9964"/>
                        </w:rPr>
                        <w:t>by hand o</w:t>
                      </w:r>
                      <w:r w:rsidR="00F621F6">
                        <w:rPr>
                          <w:color w:val="FF9964"/>
                        </w:rPr>
                        <w:t>r bodily force.</w:t>
                      </w:r>
                    </w:p>
                    <w:p w:rsidR="004931C8" w:rsidRPr="004931C8" w:rsidRDefault="004931C8" w:rsidP="00C6447F">
                      <w:pPr>
                        <w:pStyle w:val="ListParagraph"/>
                        <w:jc w:val="both"/>
                        <w:rPr>
                          <w:color w:val="FF9964"/>
                        </w:rPr>
                      </w:pPr>
                    </w:p>
                  </w:txbxContent>
                </v:textbox>
              </v:shape>
            </w:pict>
          </mc:Fallback>
        </mc:AlternateContent>
      </w:r>
      <w:r w:rsidR="00EB4821">
        <w:rPr>
          <w:rFonts w:ascii="Arial" w:hAnsi="Arial" w:cs="Arial"/>
          <w:color w:val="203864"/>
          <w:sz w:val="28"/>
          <w:szCs w:val="28"/>
        </w:rPr>
        <w:t>What is M</w:t>
      </w:r>
      <w:r w:rsidR="00356952" w:rsidRPr="004931C8">
        <w:rPr>
          <w:rFonts w:ascii="Arial" w:hAnsi="Arial" w:cs="Arial"/>
          <w:color w:val="203864"/>
          <w:sz w:val="28"/>
          <w:szCs w:val="28"/>
        </w:rPr>
        <w:t xml:space="preserve">anual </w:t>
      </w:r>
      <w:r w:rsidR="004931C8">
        <w:rPr>
          <w:rFonts w:ascii="Arial" w:hAnsi="Arial" w:cs="Arial"/>
          <w:color w:val="203864"/>
          <w:sz w:val="28"/>
          <w:szCs w:val="28"/>
        </w:rPr>
        <w:t>Handling?</w:t>
      </w:r>
    </w:p>
    <w:p w:rsidR="00F621F6" w:rsidRPr="004931C8" w:rsidRDefault="00F621F6" w:rsidP="0058466C">
      <w:pPr>
        <w:tabs>
          <w:tab w:val="left" w:pos="1070"/>
        </w:tabs>
        <w:jc w:val="center"/>
        <w:rPr>
          <w:rFonts w:ascii="Arial" w:hAnsi="Arial" w:cs="Arial"/>
          <w:color w:val="203864"/>
          <w:sz w:val="28"/>
          <w:szCs w:val="28"/>
        </w:rPr>
      </w:pPr>
    </w:p>
    <w:p w:rsidR="001D1852" w:rsidRDefault="001D1852" w:rsidP="00356952">
      <w:pPr>
        <w:tabs>
          <w:tab w:val="left" w:pos="1070"/>
        </w:tabs>
        <w:jc w:val="both"/>
        <w:rPr>
          <w:rStyle w:val="ilfuvd"/>
          <w:rFonts w:ascii="Arial" w:hAnsi="Arial" w:cs="Arial"/>
          <w:color w:val="222222"/>
          <w:shd w:val="clear" w:color="auto" w:fill="FFFFFF"/>
        </w:rPr>
      </w:pPr>
    </w:p>
    <w:p w:rsidR="00356952" w:rsidRDefault="00356952" w:rsidP="00356952">
      <w:pPr>
        <w:tabs>
          <w:tab w:val="left" w:pos="1070"/>
        </w:tabs>
        <w:jc w:val="both"/>
        <w:rPr>
          <w:rStyle w:val="ilfuvd"/>
          <w:rFonts w:ascii="Arial" w:hAnsi="Arial" w:cs="Arial"/>
          <w:color w:val="222222"/>
          <w:shd w:val="clear" w:color="auto" w:fill="FFFFFF"/>
        </w:rPr>
      </w:pPr>
      <w:r>
        <w:rPr>
          <w:rStyle w:val="ilfuvd"/>
          <w:rFonts w:ascii="Arial" w:hAnsi="Arial" w:cs="Arial"/>
          <w:color w:val="222222"/>
          <w:shd w:val="clear" w:color="auto" w:fill="FFFFFF"/>
        </w:rPr>
        <w:t>Poor manual handling technique can result in personal injury</w:t>
      </w:r>
    </w:p>
    <w:p w:rsidR="002C0914" w:rsidRDefault="00AA59A3" w:rsidP="00AA59A3">
      <w:pPr>
        <w:tabs>
          <w:tab w:val="left" w:pos="1070"/>
        </w:tabs>
        <w:jc w:val="both"/>
        <w:rPr>
          <w:rFonts w:ascii="Arial" w:hAnsi="Arial" w:cs="Arial"/>
          <w:color w:val="222222"/>
          <w:shd w:val="clear" w:color="auto" w:fill="FFFFFF"/>
        </w:rPr>
      </w:pPr>
      <w:r>
        <w:rPr>
          <w:rFonts w:ascii="Arial" w:hAnsi="Arial" w:cs="Arial"/>
          <w:color w:val="222222"/>
          <w:shd w:val="clear" w:color="auto" w:fill="FFFFFF"/>
        </w:rPr>
        <w:t xml:space="preserve">In reality most jobs involve some manual handling.  </w:t>
      </w:r>
      <w:r w:rsidR="001D1852">
        <w:rPr>
          <w:rFonts w:ascii="Arial" w:hAnsi="Arial" w:cs="Arial"/>
          <w:color w:val="222222"/>
          <w:shd w:val="clear" w:color="auto" w:fill="FFFFFF"/>
        </w:rPr>
        <w:t>The risks can be assessed by focussing on the following areas.</w:t>
      </w:r>
    </w:p>
    <w:p w:rsidR="00F71419" w:rsidRDefault="00F71419" w:rsidP="00F71419">
      <w:pPr>
        <w:tabs>
          <w:tab w:val="left" w:pos="1070"/>
        </w:tabs>
        <w:jc w:val="both"/>
        <w:rPr>
          <w:rFonts w:ascii="Arial" w:hAnsi="Arial" w:cs="Arial"/>
          <w:color w:val="222222"/>
          <w:shd w:val="clear" w:color="auto" w:fill="FFFFFF"/>
        </w:rPr>
      </w:pPr>
      <w:r w:rsidRPr="001D1852">
        <w:rPr>
          <w:rFonts w:ascii="Arial" w:hAnsi="Arial" w:cs="Arial"/>
          <w:color w:val="FF9964"/>
          <w:shd w:val="clear" w:color="auto" w:fill="FFFFFF"/>
        </w:rPr>
        <w:t>T</w:t>
      </w:r>
      <w:r>
        <w:rPr>
          <w:rFonts w:ascii="Arial" w:hAnsi="Arial" w:cs="Arial"/>
          <w:color w:val="222222"/>
          <w:shd w:val="clear" w:color="auto" w:fill="FFFFFF"/>
        </w:rPr>
        <w:t>ask – What is involved?</w:t>
      </w:r>
    </w:p>
    <w:p w:rsidR="00F71419" w:rsidRDefault="00F71419" w:rsidP="00F71419">
      <w:pPr>
        <w:tabs>
          <w:tab w:val="left" w:pos="1070"/>
        </w:tabs>
        <w:jc w:val="both"/>
        <w:rPr>
          <w:rFonts w:ascii="Arial" w:hAnsi="Arial" w:cs="Arial"/>
          <w:color w:val="222222"/>
          <w:shd w:val="clear" w:color="auto" w:fill="FFFFFF"/>
        </w:rPr>
      </w:pPr>
      <w:r w:rsidRPr="001D1852">
        <w:rPr>
          <w:rFonts w:ascii="Arial" w:hAnsi="Arial" w:cs="Arial"/>
          <w:color w:val="FF9964"/>
          <w:shd w:val="clear" w:color="auto" w:fill="FFFFFF"/>
        </w:rPr>
        <w:t>I</w:t>
      </w:r>
      <w:r>
        <w:rPr>
          <w:rFonts w:ascii="Arial" w:hAnsi="Arial" w:cs="Arial"/>
          <w:color w:val="222222"/>
          <w:shd w:val="clear" w:color="auto" w:fill="FFFFFF"/>
        </w:rPr>
        <w:t>ndividual – work within your own capabilities. Remember everyone is different</w:t>
      </w:r>
    </w:p>
    <w:p w:rsidR="00F71419" w:rsidRDefault="00F71419" w:rsidP="00F71419">
      <w:pPr>
        <w:tabs>
          <w:tab w:val="left" w:pos="1070"/>
        </w:tabs>
        <w:jc w:val="both"/>
        <w:rPr>
          <w:rFonts w:ascii="Arial" w:hAnsi="Arial" w:cs="Arial"/>
          <w:color w:val="222222"/>
          <w:shd w:val="clear" w:color="auto" w:fill="FFFFFF"/>
        </w:rPr>
      </w:pPr>
      <w:r w:rsidRPr="001D1852">
        <w:rPr>
          <w:rFonts w:ascii="Arial" w:hAnsi="Arial" w:cs="Arial"/>
          <w:color w:val="FF9964"/>
          <w:shd w:val="clear" w:color="auto" w:fill="FFFFFF"/>
        </w:rPr>
        <w:t>L</w:t>
      </w:r>
      <w:r>
        <w:rPr>
          <w:rFonts w:ascii="Arial" w:hAnsi="Arial" w:cs="Arial"/>
          <w:color w:val="222222"/>
          <w:shd w:val="clear" w:color="auto" w:fill="FFFFFF"/>
        </w:rPr>
        <w:t>oad – Assess the load is it, unstable?</w:t>
      </w:r>
    </w:p>
    <w:p w:rsidR="00F71419" w:rsidRDefault="00F71419" w:rsidP="00837E7C">
      <w:pPr>
        <w:tabs>
          <w:tab w:val="left" w:pos="1070"/>
        </w:tabs>
        <w:jc w:val="both"/>
        <w:rPr>
          <w:rFonts w:ascii="Arial" w:hAnsi="Arial" w:cs="Arial"/>
          <w:color w:val="222222"/>
          <w:shd w:val="clear" w:color="auto" w:fill="FFFFFF"/>
        </w:rPr>
      </w:pPr>
      <w:r w:rsidRPr="001D1852">
        <w:rPr>
          <w:rFonts w:ascii="Arial" w:hAnsi="Arial" w:cs="Arial"/>
          <w:color w:val="FF9964"/>
          <w:shd w:val="clear" w:color="auto" w:fill="FFFFFF"/>
        </w:rPr>
        <w:t>E</w:t>
      </w:r>
      <w:r>
        <w:rPr>
          <w:rFonts w:ascii="Arial" w:hAnsi="Arial" w:cs="Arial"/>
          <w:color w:val="222222"/>
          <w:shd w:val="clear" w:color="auto" w:fill="FFFFFF"/>
        </w:rPr>
        <w:t>nvironment – lighting, flooring etc.</w:t>
      </w:r>
    </w:p>
    <w:p w:rsidR="002C0914" w:rsidRDefault="002C0914" w:rsidP="00837E7C">
      <w:pPr>
        <w:tabs>
          <w:tab w:val="left" w:pos="1070"/>
        </w:tabs>
        <w:jc w:val="both"/>
        <w:rPr>
          <w:rFonts w:ascii="Arial" w:hAnsi="Arial" w:cs="Arial"/>
          <w:color w:val="222222"/>
          <w:shd w:val="clear" w:color="auto" w:fill="FFFFFF"/>
        </w:rPr>
      </w:pPr>
    </w:p>
    <w:p w:rsidR="00F621F6" w:rsidRPr="002C0914" w:rsidRDefault="007D6C43" w:rsidP="00F621F6">
      <w:pPr>
        <w:tabs>
          <w:tab w:val="left" w:pos="1070"/>
        </w:tabs>
        <w:jc w:val="both"/>
        <w:rPr>
          <w:rFonts w:ascii="Arial" w:hAnsi="Arial" w:cs="Arial"/>
          <w:color w:val="203864"/>
          <w:sz w:val="28"/>
          <w:szCs w:val="28"/>
          <w:shd w:val="clear" w:color="auto" w:fill="FFFFFF"/>
        </w:rPr>
      </w:pPr>
      <w:r w:rsidRPr="002C0914">
        <w:rPr>
          <w:rFonts w:ascii="Arial" w:hAnsi="Arial" w:cs="Arial"/>
          <w:color w:val="203864"/>
          <w:sz w:val="28"/>
          <w:szCs w:val="28"/>
          <w:shd w:val="clear" w:color="auto" w:fill="FFFFFF"/>
        </w:rPr>
        <w:t>How can you minimise the risks?</w:t>
      </w:r>
    </w:p>
    <w:tbl>
      <w:tblPr>
        <w:tblStyle w:val="TableGrid"/>
        <w:tblW w:w="10768" w:type="dxa"/>
        <w:jc w:val="center"/>
        <w:tblLook w:val="04A0" w:firstRow="1" w:lastRow="0" w:firstColumn="1" w:lastColumn="0" w:noHBand="0" w:noVBand="1"/>
      </w:tblPr>
      <w:tblGrid>
        <w:gridCol w:w="3485"/>
        <w:gridCol w:w="7283"/>
      </w:tblGrid>
      <w:tr w:rsidR="00F71419" w:rsidTr="00954EC0">
        <w:trPr>
          <w:trHeight w:val="850"/>
          <w:jc w:val="center"/>
        </w:trPr>
        <w:tc>
          <w:tcPr>
            <w:tcW w:w="3485" w:type="dxa"/>
            <w:vAlign w:val="center"/>
          </w:tcPr>
          <w:p w:rsidR="008206EF" w:rsidRDefault="00F71419" w:rsidP="008206EF">
            <w:pPr>
              <w:tabs>
                <w:tab w:val="left" w:pos="1070"/>
              </w:tabs>
              <w:jc w:val="both"/>
              <w:rPr>
                <w:noProof/>
                <w:lang w:eastAsia="en-GB"/>
              </w:rPr>
            </w:pPr>
            <w:r>
              <w:rPr>
                <w:rFonts w:ascii="Arial" w:hAnsi="Arial" w:cs="Arial"/>
                <w:color w:val="222222"/>
                <w:shd w:val="clear" w:color="auto" w:fill="FFFFFF"/>
              </w:rPr>
              <w:t>1. Use mechanical aids where</w:t>
            </w:r>
            <w:r w:rsidR="008206EF">
              <w:rPr>
                <w:rFonts w:ascii="Arial" w:hAnsi="Arial" w:cs="Arial"/>
                <w:color w:val="222222"/>
                <w:shd w:val="clear" w:color="auto" w:fill="FFFFFF"/>
              </w:rPr>
              <w:t xml:space="preserve"> possible</w:t>
            </w:r>
            <w:r w:rsidR="008206EF" w:rsidRPr="008206EF">
              <w:rPr>
                <w:noProof/>
                <w:lang w:eastAsia="en-GB"/>
              </w:rPr>
              <w:t xml:space="preserve"> </w:t>
            </w:r>
          </w:p>
          <w:p w:rsidR="00F71419" w:rsidRDefault="008206EF" w:rsidP="008206EF">
            <w:pPr>
              <w:tabs>
                <w:tab w:val="left" w:pos="1070"/>
              </w:tabs>
              <w:jc w:val="both"/>
              <w:rPr>
                <w:rFonts w:ascii="Arial" w:hAnsi="Arial" w:cs="Arial"/>
                <w:color w:val="222222"/>
                <w:shd w:val="clear" w:color="auto" w:fill="FFFFFF"/>
              </w:rPr>
            </w:pPr>
            <w:r w:rsidRPr="008206EF">
              <w:rPr>
                <w:rFonts w:ascii="Arial" w:hAnsi="Arial" w:cs="Arial"/>
                <w:noProof/>
                <w:color w:val="222222"/>
                <w:shd w:val="clear" w:color="auto" w:fill="FFFFFF"/>
                <w:lang w:eastAsia="en-GB"/>
              </w:rPr>
              <w:lastRenderedPageBreak/>
              <w:drawing>
                <wp:inline distT="0" distB="0" distL="0" distR="0" wp14:anchorId="1FC7770C" wp14:editId="1951AC6C">
                  <wp:extent cx="1226820" cy="10349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8442" cy="1103804"/>
                          </a:xfrm>
                          <a:prstGeom prst="rect">
                            <a:avLst/>
                          </a:prstGeom>
                        </pic:spPr>
                      </pic:pic>
                    </a:graphicData>
                  </a:graphic>
                </wp:inline>
              </w:drawing>
            </w:r>
            <w:r w:rsidRPr="008206EF">
              <w:rPr>
                <w:noProof/>
                <w:lang w:eastAsia="en-GB"/>
              </w:rPr>
              <w:t xml:space="preserve"> </w:t>
            </w:r>
            <w:r w:rsidRPr="008206EF">
              <w:rPr>
                <w:noProof/>
                <w:lang w:eastAsia="en-GB"/>
              </w:rPr>
              <w:drawing>
                <wp:inline distT="0" distB="0" distL="0" distR="0" wp14:anchorId="1BA7707A" wp14:editId="76F47351">
                  <wp:extent cx="769687" cy="15698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9687" cy="1569856"/>
                          </a:xfrm>
                          <a:prstGeom prst="rect">
                            <a:avLst/>
                          </a:prstGeom>
                        </pic:spPr>
                      </pic:pic>
                    </a:graphicData>
                  </a:graphic>
                </wp:inline>
              </w:drawing>
            </w:r>
          </w:p>
        </w:tc>
        <w:tc>
          <w:tcPr>
            <w:tcW w:w="7283" w:type="dxa"/>
            <w:vAlign w:val="center"/>
          </w:tcPr>
          <w:p w:rsidR="00F71419" w:rsidRPr="00954EC0" w:rsidRDefault="00F71419" w:rsidP="00954EC0">
            <w:pPr>
              <w:pStyle w:val="ListParagraph"/>
              <w:numPr>
                <w:ilvl w:val="0"/>
                <w:numId w:val="15"/>
              </w:numPr>
              <w:tabs>
                <w:tab w:val="left" w:pos="1070"/>
              </w:tabs>
              <w:jc w:val="both"/>
              <w:rPr>
                <w:rFonts w:ascii="Arial" w:hAnsi="Arial" w:cs="Arial"/>
                <w:color w:val="222222"/>
                <w:shd w:val="clear" w:color="auto" w:fill="FFFFFF"/>
              </w:rPr>
            </w:pPr>
            <w:r w:rsidRPr="00954EC0">
              <w:rPr>
                <w:rFonts w:ascii="Arial" w:hAnsi="Arial" w:cs="Arial"/>
                <w:color w:val="222222"/>
                <w:shd w:val="clear" w:color="auto" w:fill="FFFFFF"/>
              </w:rPr>
              <w:lastRenderedPageBreak/>
              <w:t>Using a</w:t>
            </w:r>
            <w:r w:rsidR="008206EF">
              <w:rPr>
                <w:rFonts w:ascii="Arial" w:hAnsi="Arial" w:cs="Arial"/>
                <w:color w:val="222222"/>
                <w:shd w:val="clear" w:color="auto" w:fill="FFFFFF"/>
              </w:rPr>
              <w:t xml:space="preserve"> trolley,</w:t>
            </w:r>
            <w:r w:rsidRPr="00954EC0">
              <w:rPr>
                <w:rFonts w:ascii="Arial" w:hAnsi="Arial" w:cs="Arial"/>
                <w:color w:val="222222"/>
                <w:shd w:val="clear" w:color="auto" w:fill="FFFFFF"/>
              </w:rPr>
              <w:t xml:space="preserve"> sack truck</w:t>
            </w:r>
            <w:r w:rsidR="008206EF">
              <w:rPr>
                <w:rFonts w:ascii="Arial" w:hAnsi="Arial" w:cs="Arial"/>
                <w:color w:val="222222"/>
                <w:shd w:val="clear" w:color="auto" w:fill="FFFFFF"/>
              </w:rPr>
              <w:t xml:space="preserve"> or wheel barrow</w:t>
            </w:r>
            <w:r w:rsidRPr="00954EC0">
              <w:rPr>
                <w:rFonts w:ascii="Arial" w:hAnsi="Arial" w:cs="Arial"/>
                <w:color w:val="222222"/>
                <w:shd w:val="clear" w:color="auto" w:fill="FFFFFF"/>
              </w:rPr>
              <w:t xml:space="preserve"> etc. is much easier</w:t>
            </w:r>
          </w:p>
        </w:tc>
      </w:tr>
      <w:tr w:rsidR="00F71419" w:rsidRPr="00C6447F" w:rsidTr="00954EC0">
        <w:trPr>
          <w:jc w:val="center"/>
        </w:trPr>
        <w:tc>
          <w:tcPr>
            <w:tcW w:w="3485" w:type="dxa"/>
          </w:tcPr>
          <w:p w:rsidR="00EA0D3F" w:rsidRPr="00C6447F" w:rsidRDefault="00F71419" w:rsidP="00F10BE9">
            <w:pPr>
              <w:tabs>
                <w:tab w:val="left" w:pos="1070"/>
              </w:tabs>
              <w:jc w:val="both"/>
              <w:rPr>
                <w:rFonts w:ascii="Arial" w:hAnsi="Arial" w:cs="Arial"/>
                <w:i/>
                <w:color w:val="222222"/>
                <w:shd w:val="clear" w:color="auto" w:fill="FFFFFF"/>
              </w:rPr>
            </w:pPr>
            <w:r w:rsidRPr="00C6447F">
              <w:rPr>
                <w:rFonts w:ascii="Arial" w:hAnsi="Arial" w:cs="Arial"/>
                <w:i/>
                <w:color w:val="222222"/>
                <w:shd w:val="clear" w:color="auto" w:fill="FFFFFF"/>
              </w:rPr>
              <w:t xml:space="preserve">2. Good Lifting technique  </w:t>
            </w:r>
          </w:p>
          <w:p w:rsidR="00EA0D3F" w:rsidRPr="00C6447F" w:rsidRDefault="00EA0D3F" w:rsidP="004E1C49">
            <w:pPr>
              <w:tabs>
                <w:tab w:val="left" w:pos="1070"/>
              </w:tabs>
              <w:jc w:val="center"/>
              <w:rPr>
                <w:rFonts w:ascii="Arial" w:hAnsi="Arial" w:cs="Arial"/>
                <w:i/>
                <w:color w:val="222222"/>
                <w:shd w:val="clear" w:color="auto" w:fill="FFFFFF"/>
              </w:rPr>
            </w:pPr>
            <w:r w:rsidRPr="00C6447F">
              <w:rPr>
                <w:rFonts w:ascii="Arial" w:hAnsi="Arial" w:cs="Arial"/>
                <w:i/>
                <w:noProof/>
                <w:color w:val="222222"/>
                <w:shd w:val="clear" w:color="auto" w:fill="FFFFFF"/>
                <w:lang w:eastAsia="en-GB"/>
              </w:rPr>
              <w:drawing>
                <wp:inline distT="0" distB="0" distL="0" distR="0" wp14:anchorId="7959DD92" wp14:editId="529EC576">
                  <wp:extent cx="891192" cy="1404000"/>
                  <wp:effectExtent l="0" t="0" r="444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1192" cy="1404000"/>
                          </a:xfrm>
                          <a:prstGeom prst="rect">
                            <a:avLst/>
                          </a:prstGeom>
                        </pic:spPr>
                      </pic:pic>
                    </a:graphicData>
                  </a:graphic>
                </wp:inline>
              </w:drawing>
            </w:r>
          </w:p>
          <w:p w:rsidR="00EA0D3F" w:rsidRPr="00C6447F" w:rsidRDefault="00EA0D3F" w:rsidP="00F10BE9">
            <w:pPr>
              <w:tabs>
                <w:tab w:val="left" w:pos="1070"/>
              </w:tabs>
              <w:jc w:val="both"/>
              <w:rPr>
                <w:rFonts w:ascii="Arial" w:hAnsi="Arial" w:cs="Arial"/>
                <w:i/>
                <w:color w:val="222222"/>
                <w:shd w:val="clear" w:color="auto" w:fill="FFFFFF"/>
              </w:rPr>
            </w:pPr>
          </w:p>
          <w:p w:rsidR="00EA0D3F" w:rsidRPr="00C6447F" w:rsidRDefault="00EA0D3F" w:rsidP="00F10BE9">
            <w:pPr>
              <w:tabs>
                <w:tab w:val="left" w:pos="1070"/>
              </w:tabs>
              <w:jc w:val="both"/>
              <w:rPr>
                <w:rFonts w:ascii="Arial" w:hAnsi="Arial" w:cs="Arial"/>
                <w:i/>
                <w:color w:val="222222"/>
                <w:shd w:val="clear" w:color="auto" w:fill="FFFFFF"/>
              </w:rPr>
            </w:pPr>
          </w:p>
          <w:p w:rsidR="00EA0D3F" w:rsidRPr="00C6447F" w:rsidRDefault="00EA0D3F" w:rsidP="004E1C49">
            <w:pPr>
              <w:tabs>
                <w:tab w:val="left" w:pos="1070"/>
              </w:tabs>
              <w:jc w:val="center"/>
              <w:rPr>
                <w:rFonts w:ascii="Arial" w:hAnsi="Arial" w:cs="Arial"/>
                <w:i/>
                <w:color w:val="222222"/>
                <w:shd w:val="clear" w:color="auto" w:fill="FFFFFF"/>
              </w:rPr>
            </w:pPr>
            <w:r w:rsidRPr="00C6447F">
              <w:rPr>
                <w:rFonts w:ascii="Arial" w:hAnsi="Arial" w:cs="Arial"/>
                <w:i/>
                <w:noProof/>
                <w:color w:val="222222"/>
                <w:shd w:val="clear" w:color="auto" w:fill="FFFFFF"/>
                <w:lang w:eastAsia="en-GB"/>
              </w:rPr>
              <w:drawing>
                <wp:inline distT="0" distB="0" distL="0" distR="0" wp14:anchorId="72006917" wp14:editId="0771DF9D">
                  <wp:extent cx="1043478" cy="9000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43478" cy="900000"/>
                          </a:xfrm>
                          <a:prstGeom prst="rect">
                            <a:avLst/>
                          </a:prstGeom>
                        </pic:spPr>
                      </pic:pic>
                    </a:graphicData>
                  </a:graphic>
                </wp:inline>
              </w:drawing>
            </w:r>
          </w:p>
          <w:p w:rsidR="00EA0D3F" w:rsidRPr="00C6447F" w:rsidRDefault="00EA0D3F" w:rsidP="00F10BE9">
            <w:pPr>
              <w:tabs>
                <w:tab w:val="left" w:pos="1070"/>
              </w:tabs>
              <w:jc w:val="both"/>
              <w:rPr>
                <w:rFonts w:ascii="Arial" w:hAnsi="Arial" w:cs="Arial"/>
                <w:i/>
                <w:color w:val="222222"/>
                <w:shd w:val="clear" w:color="auto" w:fill="FFFFFF"/>
              </w:rPr>
            </w:pPr>
          </w:p>
          <w:p w:rsidR="00EA0D3F" w:rsidRPr="00C6447F" w:rsidRDefault="00EA0D3F" w:rsidP="00EA0D3F">
            <w:pPr>
              <w:tabs>
                <w:tab w:val="left" w:pos="1070"/>
              </w:tabs>
              <w:jc w:val="center"/>
              <w:rPr>
                <w:rFonts w:ascii="Arial" w:hAnsi="Arial" w:cs="Arial"/>
                <w:i/>
                <w:color w:val="222222"/>
                <w:shd w:val="clear" w:color="auto" w:fill="FFFFFF"/>
              </w:rPr>
            </w:pPr>
            <w:r w:rsidRPr="00C6447F">
              <w:rPr>
                <w:rFonts w:ascii="Arial" w:hAnsi="Arial" w:cs="Arial"/>
                <w:i/>
                <w:noProof/>
                <w:color w:val="222222"/>
                <w:shd w:val="clear" w:color="auto" w:fill="FFFFFF"/>
                <w:lang w:eastAsia="en-GB"/>
              </w:rPr>
              <w:drawing>
                <wp:inline distT="0" distB="0" distL="0" distR="0" wp14:anchorId="24514CE6" wp14:editId="2BBBD853">
                  <wp:extent cx="1080000" cy="111484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80000" cy="1114840"/>
                          </a:xfrm>
                          <a:prstGeom prst="rect">
                            <a:avLst/>
                          </a:prstGeom>
                        </pic:spPr>
                      </pic:pic>
                    </a:graphicData>
                  </a:graphic>
                </wp:inline>
              </w:drawing>
            </w:r>
          </w:p>
          <w:p w:rsidR="00EA0D3F" w:rsidRPr="00C6447F" w:rsidRDefault="004E1C49" w:rsidP="004E1C49">
            <w:pPr>
              <w:tabs>
                <w:tab w:val="left" w:pos="1070"/>
              </w:tabs>
              <w:jc w:val="center"/>
              <w:rPr>
                <w:rFonts w:ascii="Arial" w:hAnsi="Arial" w:cs="Arial"/>
                <w:i/>
                <w:color w:val="222222"/>
                <w:shd w:val="clear" w:color="auto" w:fill="FFFFFF"/>
              </w:rPr>
            </w:pPr>
            <w:r w:rsidRPr="00C6447F">
              <w:rPr>
                <w:rFonts w:ascii="Arial" w:hAnsi="Arial" w:cs="Arial"/>
                <w:i/>
                <w:noProof/>
                <w:color w:val="222222"/>
                <w:shd w:val="clear" w:color="auto" w:fill="FFFFFF"/>
                <w:lang w:eastAsia="en-GB"/>
              </w:rPr>
              <w:drawing>
                <wp:inline distT="0" distB="0" distL="0" distR="0">
                  <wp:extent cx="923925" cy="130302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23925" cy="1303020"/>
                          </a:xfrm>
                          <a:prstGeom prst="rect">
                            <a:avLst/>
                          </a:prstGeom>
                        </pic:spPr>
                      </pic:pic>
                    </a:graphicData>
                  </a:graphic>
                </wp:inline>
              </w:drawing>
            </w:r>
          </w:p>
          <w:p w:rsidR="00EA0D3F" w:rsidRPr="00C6447F" w:rsidRDefault="00EA0D3F" w:rsidP="00F10BE9">
            <w:pPr>
              <w:tabs>
                <w:tab w:val="left" w:pos="1070"/>
              </w:tabs>
              <w:jc w:val="both"/>
              <w:rPr>
                <w:rFonts w:ascii="Arial" w:hAnsi="Arial" w:cs="Arial"/>
                <w:i/>
                <w:color w:val="222222"/>
                <w:shd w:val="clear" w:color="auto" w:fill="FFFFFF"/>
              </w:rPr>
            </w:pPr>
          </w:p>
          <w:p w:rsidR="00EA0D3F" w:rsidRPr="00C6447F" w:rsidRDefault="00EA0D3F" w:rsidP="00EA0D3F">
            <w:pPr>
              <w:tabs>
                <w:tab w:val="left" w:pos="1070"/>
              </w:tabs>
              <w:jc w:val="center"/>
              <w:rPr>
                <w:rFonts w:ascii="Arial" w:hAnsi="Arial" w:cs="Arial"/>
                <w:i/>
                <w:color w:val="222222"/>
                <w:shd w:val="clear" w:color="auto" w:fill="FFFFFF"/>
              </w:rPr>
            </w:pPr>
            <w:r w:rsidRPr="00C6447F">
              <w:rPr>
                <w:rFonts w:ascii="Arial" w:hAnsi="Arial" w:cs="Arial"/>
                <w:i/>
                <w:noProof/>
                <w:color w:val="222222"/>
                <w:shd w:val="clear" w:color="auto" w:fill="FFFFFF"/>
                <w:lang w:eastAsia="en-GB"/>
              </w:rPr>
              <w:lastRenderedPageBreak/>
              <w:drawing>
                <wp:inline distT="0" distB="0" distL="0" distR="0" wp14:anchorId="06B5D45D" wp14:editId="1245AC68">
                  <wp:extent cx="1800000" cy="927551"/>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00000" cy="927551"/>
                          </a:xfrm>
                          <a:prstGeom prst="rect">
                            <a:avLst/>
                          </a:prstGeom>
                        </pic:spPr>
                      </pic:pic>
                    </a:graphicData>
                  </a:graphic>
                </wp:inline>
              </w:drawing>
            </w:r>
          </w:p>
          <w:p w:rsidR="00EA0D3F" w:rsidRPr="00C6447F" w:rsidRDefault="00EA0D3F" w:rsidP="00EA0D3F">
            <w:pPr>
              <w:tabs>
                <w:tab w:val="left" w:pos="1070"/>
              </w:tabs>
              <w:jc w:val="center"/>
              <w:rPr>
                <w:rFonts w:ascii="Arial" w:hAnsi="Arial" w:cs="Arial"/>
                <w:i/>
                <w:color w:val="222222"/>
                <w:shd w:val="clear" w:color="auto" w:fill="FFFFFF"/>
              </w:rPr>
            </w:pPr>
            <w:r w:rsidRPr="00C6447F">
              <w:rPr>
                <w:rFonts w:ascii="Arial" w:hAnsi="Arial" w:cs="Arial"/>
                <w:i/>
                <w:noProof/>
                <w:color w:val="222222"/>
                <w:shd w:val="clear" w:color="auto" w:fill="FFFFFF"/>
                <w:lang w:eastAsia="en-GB"/>
              </w:rPr>
              <w:drawing>
                <wp:inline distT="0" distB="0" distL="0" distR="0" wp14:anchorId="3CF31A9C" wp14:editId="76FBE00F">
                  <wp:extent cx="1469960" cy="1404000"/>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69960" cy="1404000"/>
                          </a:xfrm>
                          <a:prstGeom prst="rect">
                            <a:avLst/>
                          </a:prstGeom>
                        </pic:spPr>
                      </pic:pic>
                    </a:graphicData>
                  </a:graphic>
                </wp:inline>
              </w:drawing>
            </w:r>
          </w:p>
          <w:p w:rsidR="00EA0D3F" w:rsidRPr="00C6447F" w:rsidRDefault="00EA0D3F" w:rsidP="00F10BE9">
            <w:pPr>
              <w:tabs>
                <w:tab w:val="left" w:pos="1070"/>
              </w:tabs>
              <w:jc w:val="both"/>
              <w:rPr>
                <w:rFonts w:ascii="Arial" w:hAnsi="Arial" w:cs="Arial"/>
                <w:i/>
                <w:color w:val="222222"/>
                <w:shd w:val="clear" w:color="auto" w:fill="FFFFFF"/>
              </w:rPr>
            </w:pPr>
          </w:p>
          <w:p w:rsidR="00EA0D3F" w:rsidRDefault="00EA0D3F" w:rsidP="00F10BE9">
            <w:pPr>
              <w:tabs>
                <w:tab w:val="left" w:pos="1070"/>
              </w:tabs>
              <w:jc w:val="both"/>
              <w:rPr>
                <w:rFonts w:ascii="Arial" w:hAnsi="Arial" w:cs="Arial"/>
                <w:i/>
                <w:color w:val="222222"/>
                <w:shd w:val="clear" w:color="auto" w:fill="FFFFFF"/>
              </w:rPr>
            </w:pPr>
            <w:r w:rsidRPr="00C6447F">
              <w:rPr>
                <w:rFonts w:ascii="Arial" w:hAnsi="Arial" w:cs="Arial"/>
                <w:i/>
                <w:noProof/>
                <w:color w:val="222222"/>
                <w:shd w:val="clear" w:color="auto" w:fill="FFFFFF"/>
                <w:lang w:eastAsia="en-GB"/>
              </w:rPr>
              <w:drawing>
                <wp:inline distT="0" distB="0" distL="0" distR="0" wp14:anchorId="627D5116" wp14:editId="2096C613">
                  <wp:extent cx="1379340" cy="20270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79340" cy="2027096"/>
                          </a:xfrm>
                          <a:prstGeom prst="rect">
                            <a:avLst/>
                          </a:prstGeom>
                        </pic:spPr>
                      </pic:pic>
                    </a:graphicData>
                  </a:graphic>
                </wp:inline>
              </w:drawing>
            </w:r>
          </w:p>
          <w:p w:rsidR="00C6447F" w:rsidRDefault="00C6447F" w:rsidP="00F10BE9">
            <w:pPr>
              <w:tabs>
                <w:tab w:val="left" w:pos="1070"/>
              </w:tabs>
              <w:jc w:val="both"/>
              <w:rPr>
                <w:rFonts w:ascii="Arial" w:hAnsi="Arial" w:cs="Arial"/>
                <w:i/>
                <w:color w:val="222222"/>
                <w:shd w:val="clear" w:color="auto" w:fill="FFFFFF"/>
              </w:rPr>
            </w:pPr>
          </w:p>
          <w:p w:rsidR="00C6447F" w:rsidRDefault="00C6447F" w:rsidP="00F10BE9">
            <w:pPr>
              <w:tabs>
                <w:tab w:val="left" w:pos="1070"/>
              </w:tabs>
              <w:jc w:val="both"/>
              <w:rPr>
                <w:rFonts w:ascii="Arial" w:hAnsi="Arial" w:cs="Arial"/>
                <w:i/>
                <w:color w:val="222222"/>
                <w:shd w:val="clear" w:color="auto" w:fill="FFFFFF"/>
              </w:rPr>
            </w:pPr>
          </w:p>
          <w:p w:rsidR="00C6447F" w:rsidRDefault="00C6447F" w:rsidP="00F10BE9">
            <w:pPr>
              <w:tabs>
                <w:tab w:val="left" w:pos="1070"/>
              </w:tabs>
              <w:jc w:val="both"/>
              <w:rPr>
                <w:rFonts w:ascii="Arial" w:hAnsi="Arial" w:cs="Arial"/>
                <w:i/>
                <w:color w:val="222222"/>
                <w:shd w:val="clear" w:color="auto" w:fill="FFFFFF"/>
              </w:rPr>
            </w:pPr>
          </w:p>
          <w:p w:rsidR="00C6447F" w:rsidRPr="00C6447F" w:rsidRDefault="00C6447F" w:rsidP="00F10BE9">
            <w:pPr>
              <w:tabs>
                <w:tab w:val="left" w:pos="1070"/>
              </w:tabs>
              <w:jc w:val="both"/>
              <w:rPr>
                <w:rFonts w:ascii="Arial" w:hAnsi="Arial" w:cs="Arial"/>
                <w:i/>
                <w:color w:val="222222"/>
                <w:shd w:val="clear" w:color="auto" w:fill="FFFFFF"/>
              </w:rPr>
            </w:pPr>
          </w:p>
        </w:tc>
        <w:tc>
          <w:tcPr>
            <w:tcW w:w="7283" w:type="dxa"/>
          </w:tcPr>
          <w:p w:rsidR="00F71419" w:rsidRPr="00C6447F" w:rsidRDefault="00F71419" w:rsidP="00F10BE9">
            <w:pPr>
              <w:jc w:val="both"/>
              <w:textAlignment w:val="baseline"/>
              <w:rPr>
                <w:rFonts w:ascii="Arial" w:eastAsia="Times New Roman" w:hAnsi="Arial" w:cs="Arial"/>
                <w:i/>
                <w:color w:val="203864"/>
                <w:sz w:val="24"/>
                <w:szCs w:val="24"/>
                <w:lang w:eastAsia="en-GB"/>
              </w:rPr>
            </w:pPr>
            <w:r w:rsidRPr="00C6447F">
              <w:rPr>
                <w:rFonts w:ascii="Arial" w:eastAsia="Times New Roman" w:hAnsi="Arial" w:cs="Arial"/>
                <w:i/>
                <w:color w:val="203864"/>
                <w:sz w:val="24"/>
                <w:szCs w:val="24"/>
                <w:lang w:eastAsia="en-GB"/>
              </w:rPr>
              <w:lastRenderedPageBreak/>
              <w:t>Before Lifting</w:t>
            </w:r>
          </w:p>
          <w:p w:rsidR="00F71419" w:rsidRPr="00C6447F" w:rsidRDefault="00F71419" w:rsidP="00450EDE">
            <w:pPr>
              <w:pStyle w:val="ListParagraph"/>
              <w:numPr>
                <w:ilvl w:val="0"/>
                <w:numId w:val="11"/>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Plan the lift. Can handling aids be used?</w:t>
            </w:r>
          </w:p>
          <w:p w:rsidR="00F71419" w:rsidRPr="00C6447F" w:rsidRDefault="00F71419" w:rsidP="00450EDE">
            <w:pPr>
              <w:pStyle w:val="ListParagraph"/>
              <w:numPr>
                <w:ilvl w:val="0"/>
                <w:numId w:val="11"/>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 xml:space="preserve">Where is the load going to be placed? </w:t>
            </w:r>
          </w:p>
          <w:p w:rsidR="00F71419" w:rsidRPr="00C6447F" w:rsidRDefault="00F71419" w:rsidP="00450EDE">
            <w:pPr>
              <w:pStyle w:val="ListParagraph"/>
              <w:numPr>
                <w:ilvl w:val="0"/>
                <w:numId w:val="11"/>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 xml:space="preserve">Will help be needed with the load? </w:t>
            </w:r>
          </w:p>
          <w:p w:rsidR="00F71419" w:rsidRPr="00C6447F" w:rsidRDefault="00F71419" w:rsidP="00450EDE">
            <w:pPr>
              <w:pStyle w:val="ListParagraph"/>
              <w:numPr>
                <w:ilvl w:val="0"/>
                <w:numId w:val="11"/>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 xml:space="preserve">Remove obstructions such as discarded wrapping materials. </w:t>
            </w:r>
          </w:p>
          <w:p w:rsidR="00F71419" w:rsidRPr="00C6447F" w:rsidRDefault="00F71419" w:rsidP="00450EDE">
            <w:pPr>
              <w:pStyle w:val="ListParagraph"/>
              <w:numPr>
                <w:ilvl w:val="0"/>
                <w:numId w:val="11"/>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For a long lift, consider resting the load midway on a table or bench to change grip.</w:t>
            </w:r>
          </w:p>
          <w:p w:rsidR="00F71419" w:rsidRPr="00C6447F" w:rsidRDefault="00F71419" w:rsidP="00F10BE9">
            <w:pPr>
              <w:textAlignment w:val="baseline"/>
              <w:rPr>
                <w:rFonts w:ascii="Arial" w:eastAsia="Times New Roman" w:hAnsi="Arial" w:cs="Arial"/>
                <w:i/>
                <w:color w:val="111111"/>
                <w:lang w:eastAsia="en-GB"/>
              </w:rPr>
            </w:pPr>
          </w:p>
          <w:p w:rsidR="00F71419" w:rsidRPr="00C6447F" w:rsidRDefault="00F71419" w:rsidP="00F10BE9">
            <w:pPr>
              <w:textAlignment w:val="baseline"/>
              <w:rPr>
                <w:rFonts w:ascii="Arial" w:eastAsia="Times New Roman" w:hAnsi="Arial" w:cs="Arial"/>
                <w:i/>
                <w:color w:val="203864"/>
                <w:sz w:val="24"/>
                <w:lang w:eastAsia="en-GB"/>
              </w:rPr>
            </w:pPr>
            <w:r w:rsidRPr="00C6447F">
              <w:rPr>
                <w:rFonts w:ascii="Arial" w:eastAsia="Times New Roman" w:hAnsi="Arial" w:cs="Arial"/>
                <w:i/>
                <w:color w:val="203864"/>
                <w:sz w:val="24"/>
                <w:lang w:eastAsia="en-GB"/>
              </w:rPr>
              <w:t>The Lift</w:t>
            </w: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Adopt a stable position. </w:t>
            </w:r>
            <w:r w:rsidRPr="00C6447F">
              <w:rPr>
                <w:rFonts w:ascii="Arial" w:eastAsia="Times New Roman" w:hAnsi="Arial" w:cs="Arial"/>
                <w:i/>
                <w:color w:val="111111"/>
                <w:lang w:eastAsia="en-GB"/>
              </w:rPr>
              <w:t>The feet should be apart with one leg slightly forward to maintain balance (alongside the load, if it is on the ground). Be prepared to move your feet during the lift to maintain your stability. Avoid tight clothing or unsuitable footwear, which may make this difficult.</w:t>
            </w: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Get a good hold. </w:t>
            </w:r>
            <w:r w:rsidRPr="00C6447F">
              <w:rPr>
                <w:rFonts w:ascii="Arial" w:eastAsia="Times New Roman" w:hAnsi="Arial" w:cs="Arial"/>
                <w:i/>
                <w:color w:val="111111"/>
                <w:lang w:eastAsia="en-GB"/>
              </w:rPr>
              <w:t>Where possible, the load should be hugged as close as possible to the body. This may be better than gripping it tightly with hands only.</w:t>
            </w:r>
          </w:p>
          <w:p w:rsidR="004E1C49" w:rsidRDefault="004E1C49" w:rsidP="004E1C49">
            <w:pPr>
              <w:pStyle w:val="ListParagraph"/>
              <w:ind w:left="360"/>
              <w:textAlignment w:val="baseline"/>
              <w:rPr>
                <w:rFonts w:ascii="Arial" w:eastAsia="Times New Roman" w:hAnsi="Arial" w:cs="Arial"/>
                <w:i/>
                <w:color w:val="111111"/>
                <w:lang w:eastAsia="en-GB"/>
              </w:rPr>
            </w:pPr>
          </w:p>
          <w:p w:rsidR="00C6447F" w:rsidRPr="00C6447F" w:rsidRDefault="00C6447F"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F71419" w:rsidRPr="00C6447F" w:rsidRDefault="004E1C4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S</w:t>
            </w:r>
            <w:r w:rsidR="00F71419" w:rsidRPr="00C6447F">
              <w:rPr>
                <w:rFonts w:ascii="Arial" w:eastAsia="Times New Roman" w:hAnsi="Arial" w:cs="Arial"/>
                <w:b/>
                <w:bCs/>
                <w:i/>
                <w:color w:val="111111"/>
                <w:bdr w:val="none" w:sz="0" w:space="0" w:color="auto" w:frame="1"/>
                <w:lang w:eastAsia="en-GB"/>
              </w:rPr>
              <w:t>tart in a good posture. </w:t>
            </w:r>
            <w:r w:rsidR="00F71419" w:rsidRPr="00C6447F">
              <w:rPr>
                <w:rFonts w:ascii="Arial" w:eastAsia="Times New Roman" w:hAnsi="Arial" w:cs="Arial"/>
                <w:i/>
                <w:color w:val="111111"/>
                <w:lang w:eastAsia="en-GB"/>
              </w:rPr>
              <w:t>At the start of the lift, slight bending of the back, hips and knees is preferable to fully flexing the back (stooping) or fully flexing the hips and knees (squatting).</w:t>
            </w:r>
          </w:p>
          <w:p w:rsidR="004E1C49" w:rsidRPr="00C6447F" w:rsidRDefault="004E1C49" w:rsidP="00450EDE">
            <w:pPr>
              <w:pStyle w:val="ListParagraph"/>
              <w:ind w:left="360"/>
              <w:jc w:val="both"/>
              <w:textAlignment w:val="baseline"/>
              <w:rPr>
                <w:rFonts w:ascii="Arial" w:eastAsia="Times New Roman" w:hAnsi="Arial" w:cs="Arial"/>
                <w:i/>
                <w:color w:val="111111"/>
                <w:lang w:eastAsia="en-GB"/>
              </w:rPr>
            </w:pP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Don’t flex the back any further while lifting. </w:t>
            </w:r>
            <w:r w:rsidRPr="00C6447F">
              <w:rPr>
                <w:rFonts w:ascii="Arial" w:eastAsia="Times New Roman" w:hAnsi="Arial" w:cs="Arial"/>
                <w:i/>
                <w:color w:val="111111"/>
                <w:lang w:eastAsia="en-GB"/>
              </w:rPr>
              <w:t>This can happen if the legs begin to straighten before starting to raise the load.</w:t>
            </w:r>
          </w:p>
          <w:p w:rsidR="004E1C49" w:rsidRPr="00C6447F" w:rsidRDefault="004E1C49" w:rsidP="00450EDE">
            <w:pPr>
              <w:pStyle w:val="ListParagraph"/>
              <w:ind w:left="360"/>
              <w:jc w:val="both"/>
              <w:textAlignment w:val="baseline"/>
              <w:rPr>
                <w:rFonts w:ascii="Arial" w:eastAsia="Times New Roman" w:hAnsi="Arial" w:cs="Arial"/>
                <w:i/>
                <w:color w:val="111111"/>
                <w:lang w:eastAsia="en-GB"/>
              </w:rPr>
            </w:pPr>
          </w:p>
          <w:p w:rsidR="002C0914"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Keep the load close to the waist. </w:t>
            </w:r>
            <w:r w:rsidRPr="00C6447F">
              <w:rPr>
                <w:rFonts w:ascii="Arial" w:eastAsia="Times New Roman" w:hAnsi="Arial" w:cs="Arial"/>
                <w:i/>
                <w:color w:val="111111"/>
                <w:lang w:eastAsia="en-GB"/>
              </w:rPr>
              <w:t>Keep the load close to the body for as long as possible while lifting. Keep the heaviest side of the</w:t>
            </w:r>
          </w:p>
          <w:p w:rsidR="00F71419" w:rsidRPr="00C6447F" w:rsidRDefault="00954EC0" w:rsidP="00450EDE">
            <w:pPr>
              <w:pStyle w:val="ListParagraph"/>
              <w:ind w:left="360"/>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Load</w:t>
            </w:r>
            <w:r w:rsidR="00F71419" w:rsidRPr="00C6447F">
              <w:rPr>
                <w:rFonts w:ascii="Arial" w:eastAsia="Times New Roman" w:hAnsi="Arial" w:cs="Arial"/>
                <w:i/>
                <w:color w:val="111111"/>
                <w:lang w:eastAsia="en-GB"/>
              </w:rPr>
              <w:t xml:space="preserve"> next to the body. If a close approach to the load is not possible, try to slide it towards the body before attempting to lift it.</w:t>
            </w: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lastRenderedPageBreak/>
              <w:t>Avoid twisting the back or leaning sideways, especially while the back is bent</w:t>
            </w:r>
            <w:r w:rsidRPr="00C6447F">
              <w:rPr>
                <w:rFonts w:ascii="Arial" w:eastAsia="Times New Roman" w:hAnsi="Arial" w:cs="Arial"/>
                <w:i/>
                <w:color w:val="111111"/>
                <w:lang w:eastAsia="en-GB"/>
              </w:rPr>
              <w:t>. Shoulders should be kept level and facing in the same direction as the hips. Turning by moving the feet is better than twisting and lifting at the same time.</w:t>
            </w: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Keep the head up when handling. </w:t>
            </w:r>
            <w:r w:rsidRPr="00C6447F">
              <w:rPr>
                <w:rFonts w:ascii="Arial" w:eastAsia="Times New Roman" w:hAnsi="Arial" w:cs="Arial"/>
                <w:i/>
                <w:color w:val="111111"/>
                <w:lang w:eastAsia="en-GB"/>
              </w:rPr>
              <w:t>Look ahead, not down at the load, once it has been held securely.</w:t>
            </w: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Move smoothly. </w:t>
            </w:r>
            <w:r w:rsidRPr="00C6447F">
              <w:rPr>
                <w:rFonts w:ascii="Arial" w:eastAsia="Times New Roman" w:hAnsi="Arial" w:cs="Arial"/>
                <w:i/>
                <w:color w:val="111111"/>
                <w:lang w:eastAsia="en-GB"/>
              </w:rPr>
              <w:t>The load should not be jerked or snatched as this can make it harder to keep control and can increase the risk of injury.</w:t>
            </w:r>
          </w:p>
          <w:p w:rsidR="00F71419" w:rsidRPr="00C6447F"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Don’t lift or handle more than can be easily managed. </w:t>
            </w:r>
            <w:r w:rsidRPr="00C6447F">
              <w:rPr>
                <w:rFonts w:ascii="Arial" w:eastAsia="Times New Roman" w:hAnsi="Arial" w:cs="Arial"/>
                <w:i/>
                <w:color w:val="111111"/>
                <w:lang w:eastAsia="en-GB"/>
              </w:rPr>
              <w:t>There is a difference between what people can lift and what they can safely lift. If in doubt, seek advice or get help.</w:t>
            </w:r>
          </w:p>
          <w:p w:rsidR="004E1C49" w:rsidRPr="00C6447F" w:rsidRDefault="004E1C49" w:rsidP="004E1C49">
            <w:pPr>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4E1C49" w:rsidRPr="00C6447F" w:rsidRDefault="004E1C49" w:rsidP="004E1C49">
            <w:pPr>
              <w:pStyle w:val="ListParagraph"/>
              <w:ind w:left="360"/>
              <w:textAlignment w:val="baseline"/>
              <w:rPr>
                <w:rFonts w:ascii="Arial" w:eastAsia="Times New Roman" w:hAnsi="Arial" w:cs="Arial"/>
                <w:i/>
                <w:color w:val="111111"/>
                <w:lang w:eastAsia="en-GB"/>
              </w:rPr>
            </w:pPr>
          </w:p>
          <w:p w:rsidR="00F71419" w:rsidRDefault="00F71419" w:rsidP="00450EDE">
            <w:pPr>
              <w:pStyle w:val="ListParagraph"/>
              <w:numPr>
                <w:ilvl w:val="0"/>
                <w:numId w:val="12"/>
              </w:numPr>
              <w:jc w:val="both"/>
              <w:textAlignment w:val="baseline"/>
              <w:rPr>
                <w:rFonts w:ascii="Arial" w:eastAsia="Times New Roman" w:hAnsi="Arial" w:cs="Arial"/>
                <w:i/>
                <w:color w:val="111111"/>
                <w:lang w:eastAsia="en-GB"/>
              </w:rPr>
            </w:pPr>
            <w:r w:rsidRPr="00C6447F">
              <w:rPr>
                <w:rFonts w:ascii="Arial" w:eastAsia="Times New Roman" w:hAnsi="Arial" w:cs="Arial"/>
                <w:b/>
                <w:bCs/>
                <w:i/>
                <w:color w:val="111111"/>
                <w:bdr w:val="none" w:sz="0" w:space="0" w:color="auto" w:frame="1"/>
                <w:lang w:eastAsia="en-GB"/>
              </w:rPr>
              <w:t>Put down, then adjust. </w:t>
            </w:r>
            <w:r w:rsidRPr="00C6447F">
              <w:rPr>
                <w:rFonts w:ascii="Arial" w:eastAsia="Times New Roman" w:hAnsi="Arial" w:cs="Arial"/>
                <w:i/>
                <w:color w:val="111111"/>
                <w:lang w:eastAsia="en-GB"/>
              </w:rPr>
              <w:t>If precise positioning of the load is necessary, put it down first, then slide it into the desired position.</w:t>
            </w:r>
          </w:p>
          <w:p w:rsidR="00C6447F" w:rsidRDefault="00C6447F" w:rsidP="00C6447F">
            <w:pPr>
              <w:jc w:val="both"/>
              <w:textAlignment w:val="baseline"/>
              <w:rPr>
                <w:rFonts w:ascii="Arial" w:eastAsia="Times New Roman" w:hAnsi="Arial" w:cs="Arial"/>
                <w:i/>
                <w:color w:val="111111"/>
                <w:lang w:eastAsia="en-GB"/>
              </w:rPr>
            </w:pPr>
          </w:p>
          <w:p w:rsidR="00C6447F" w:rsidRPr="00C6447F" w:rsidRDefault="00C6447F" w:rsidP="00C6447F">
            <w:pPr>
              <w:jc w:val="both"/>
              <w:textAlignment w:val="baseline"/>
              <w:rPr>
                <w:rFonts w:ascii="Arial" w:eastAsia="Times New Roman" w:hAnsi="Arial" w:cs="Arial"/>
                <w:i/>
                <w:color w:val="111111"/>
                <w:lang w:eastAsia="en-GB"/>
              </w:rPr>
            </w:pPr>
          </w:p>
          <w:p w:rsidR="00F71419" w:rsidRPr="00C6447F" w:rsidRDefault="00F71419" w:rsidP="00450EDE">
            <w:pPr>
              <w:jc w:val="both"/>
              <w:textAlignment w:val="baseline"/>
              <w:rPr>
                <w:rFonts w:ascii="Arial" w:eastAsia="Times New Roman" w:hAnsi="Arial" w:cs="Arial"/>
                <w:i/>
                <w:color w:val="111111"/>
                <w:lang w:eastAsia="en-GB"/>
              </w:rPr>
            </w:pPr>
          </w:p>
          <w:p w:rsidR="00F71419" w:rsidRPr="00C6447F" w:rsidRDefault="00F71419" w:rsidP="00450EDE">
            <w:pPr>
              <w:jc w:val="both"/>
              <w:textAlignment w:val="baseline"/>
              <w:rPr>
                <w:rFonts w:ascii="Arial" w:eastAsia="Times New Roman" w:hAnsi="Arial" w:cs="Arial"/>
                <w:i/>
                <w:color w:val="203864"/>
                <w:sz w:val="24"/>
                <w:szCs w:val="24"/>
                <w:lang w:eastAsia="en-GB"/>
              </w:rPr>
            </w:pPr>
            <w:r w:rsidRPr="00C6447F">
              <w:rPr>
                <w:rFonts w:ascii="Arial" w:eastAsia="Times New Roman" w:hAnsi="Arial" w:cs="Arial"/>
                <w:i/>
                <w:color w:val="203864"/>
                <w:sz w:val="24"/>
                <w:szCs w:val="24"/>
                <w:lang w:eastAsia="en-GB"/>
              </w:rPr>
              <w:t>Setting Down</w:t>
            </w:r>
          </w:p>
          <w:p w:rsidR="00F71419" w:rsidRPr="00C6447F" w:rsidRDefault="00F71419" w:rsidP="00450EDE">
            <w:pPr>
              <w:pStyle w:val="ListParagraph"/>
              <w:numPr>
                <w:ilvl w:val="0"/>
                <w:numId w:val="13"/>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Use the same principles as the lifting</w:t>
            </w:r>
          </w:p>
          <w:p w:rsidR="00F71419" w:rsidRPr="00C6447F" w:rsidRDefault="00F71419" w:rsidP="00450EDE">
            <w:pPr>
              <w:pStyle w:val="ListParagraph"/>
              <w:numPr>
                <w:ilvl w:val="0"/>
                <w:numId w:val="13"/>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Maintain good balance</w:t>
            </w:r>
          </w:p>
          <w:p w:rsidR="00F71419" w:rsidRPr="00C6447F" w:rsidRDefault="00F71419" w:rsidP="00450EDE">
            <w:pPr>
              <w:pStyle w:val="ListParagraph"/>
              <w:numPr>
                <w:ilvl w:val="0"/>
                <w:numId w:val="13"/>
              </w:numPr>
              <w:jc w:val="both"/>
              <w:textAlignment w:val="baseline"/>
              <w:rPr>
                <w:rFonts w:ascii="Arial" w:eastAsia="Times New Roman" w:hAnsi="Arial" w:cs="Arial"/>
                <w:i/>
                <w:color w:val="111111"/>
                <w:lang w:eastAsia="en-GB"/>
              </w:rPr>
            </w:pPr>
            <w:r w:rsidRPr="00C6447F">
              <w:rPr>
                <w:rFonts w:ascii="Arial" w:eastAsia="Times New Roman" w:hAnsi="Arial" w:cs="Arial"/>
                <w:i/>
                <w:color w:val="111111"/>
                <w:lang w:eastAsia="en-GB"/>
              </w:rPr>
              <w:t>Set the load down and then adjust its position using body weight.</w:t>
            </w:r>
          </w:p>
          <w:p w:rsidR="00F71419" w:rsidRPr="00C6447F" w:rsidRDefault="00F71419" w:rsidP="00450EDE">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p w:rsidR="004E1C49" w:rsidRPr="00C6447F" w:rsidRDefault="004E1C49" w:rsidP="00F621F6">
            <w:pPr>
              <w:tabs>
                <w:tab w:val="left" w:pos="1070"/>
              </w:tabs>
              <w:jc w:val="both"/>
              <w:rPr>
                <w:rFonts w:ascii="Arial" w:hAnsi="Arial" w:cs="Arial"/>
                <w:i/>
                <w:color w:val="222222"/>
                <w:shd w:val="clear" w:color="auto" w:fill="FFFFFF"/>
              </w:rPr>
            </w:pPr>
          </w:p>
        </w:tc>
      </w:tr>
      <w:tr w:rsidR="00F71419" w:rsidTr="00954EC0">
        <w:trPr>
          <w:trHeight w:val="567"/>
          <w:jc w:val="center"/>
        </w:trPr>
        <w:tc>
          <w:tcPr>
            <w:tcW w:w="3485" w:type="dxa"/>
            <w:vAlign w:val="center"/>
          </w:tcPr>
          <w:p w:rsidR="00F71419" w:rsidRDefault="00F71419" w:rsidP="00F621F6">
            <w:pPr>
              <w:tabs>
                <w:tab w:val="left" w:pos="1070"/>
              </w:tabs>
              <w:jc w:val="both"/>
              <w:rPr>
                <w:rFonts w:ascii="Arial" w:hAnsi="Arial" w:cs="Arial"/>
                <w:color w:val="222222"/>
                <w:shd w:val="clear" w:color="auto" w:fill="FFFFFF"/>
              </w:rPr>
            </w:pPr>
            <w:r>
              <w:rPr>
                <w:rFonts w:ascii="Arial" w:eastAsia="Times New Roman" w:hAnsi="Arial" w:cs="Arial"/>
                <w:color w:val="111111"/>
                <w:lang w:eastAsia="en-GB"/>
              </w:rPr>
              <w:lastRenderedPageBreak/>
              <w:t>3. Wear suitable clothing</w:t>
            </w:r>
          </w:p>
        </w:tc>
        <w:tc>
          <w:tcPr>
            <w:tcW w:w="7283" w:type="dxa"/>
            <w:vAlign w:val="center"/>
          </w:tcPr>
          <w:p w:rsidR="00F71419" w:rsidRPr="00954EC0" w:rsidRDefault="00F71419" w:rsidP="00954EC0">
            <w:pPr>
              <w:pStyle w:val="ListParagraph"/>
              <w:numPr>
                <w:ilvl w:val="0"/>
                <w:numId w:val="16"/>
              </w:numPr>
              <w:tabs>
                <w:tab w:val="left" w:pos="1070"/>
              </w:tabs>
              <w:jc w:val="both"/>
              <w:rPr>
                <w:rFonts w:ascii="Arial" w:hAnsi="Arial" w:cs="Arial"/>
                <w:color w:val="222222"/>
                <w:shd w:val="clear" w:color="auto" w:fill="FFFFFF"/>
              </w:rPr>
            </w:pPr>
            <w:r w:rsidRPr="00954EC0">
              <w:rPr>
                <w:rFonts w:ascii="Arial" w:eastAsia="Times New Roman" w:hAnsi="Arial" w:cs="Arial"/>
                <w:color w:val="111111"/>
                <w:lang w:eastAsia="en-GB"/>
              </w:rPr>
              <w:t>Tight fitting clothing or unsuitable footwear can hinder you lift</w:t>
            </w:r>
          </w:p>
        </w:tc>
      </w:tr>
      <w:tr w:rsidR="00F71419" w:rsidTr="00954EC0">
        <w:trPr>
          <w:trHeight w:val="567"/>
          <w:jc w:val="center"/>
        </w:trPr>
        <w:tc>
          <w:tcPr>
            <w:tcW w:w="3485" w:type="dxa"/>
            <w:vAlign w:val="center"/>
          </w:tcPr>
          <w:p w:rsidR="00F71419" w:rsidRDefault="00F71419" w:rsidP="00F621F6">
            <w:pPr>
              <w:tabs>
                <w:tab w:val="left" w:pos="1070"/>
              </w:tabs>
              <w:jc w:val="both"/>
              <w:rPr>
                <w:rFonts w:ascii="Arial" w:hAnsi="Arial" w:cs="Arial"/>
                <w:color w:val="222222"/>
                <w:shd w:val="clear" w:color="auto" w:fill="FFFFFF"/>
              </w:rPr>
            </w:pPr>
            <w:r>
              <w:rPr>
                <w:rFonts w:ascii="Arial" w:eastAsia="Times New Roman" w:hAnsi="Arial" w:cs="Arial"/>
                <w:color w:val="111111"/>
                <w:lang w:eastAsia="en-GB"/>
              </w:rPr>
              <w:t>4. Know you limits</w:t>
            </w:r>
          </w:p>
        </w:tc>
        <w:tc>
          <w:tcPr>
            <w:tcW w:w="7283" w:type="dxa"/>
            <w:vAlign w:val="center"/>
          </w:tcPr>
          <w:p w:rsidR="00F71419" w:rsidRPr="00954EC0" w:rsidRDefault="00F71419" w:rsidP="00954EC0">
            <w:pPr>
              <w:pStyle w:val="ListParagraph"/>
              <w:numPr>
                <w:ilvl w:val="0"/>
                <w:numId w:val="16"/>
              </w:numPr>
              <w:tabs>
                <w:tab w:val="left" w:pos="1070"/>
              </w:tabs>
              <w:jc w:val="both"/>
              <w:rPr>
                <w:rFonts w:ascii="Arial" w:hAnsi="Arial" w:cs="Arial"/>
                <w:color w:val="222222"/>
                <w:shd w:val="clear" w:color="auto" w:fill="FFFFFF"/>
              </w:rPr>
            </w:pPr>
            <w:r w:rsidRPr="00954EC0">
              <w:rPr>
                <w:rFonts w:ascii="Arial" w:eastAsia="Times New Roman" w:hAnsi="Arial" w:cs="Arial"/>
                <w:color w:val="111111"/>
                <w:lang w:eastAsia="en-GB"/>
              </w:rPr>
              <w:t>If it is too heavy to lift on your own STOP and seek assistance</w:t>
            </w:r>
          </w:p>
        </w:tc>
      </w:tr>
      <w:tr w:rsidR="00F71419" w:rsidTr="00954EC0">
        <w:trPr>
          <w:jc w:val="center"/>
        </w:trPr>
        <w:tc>
          <w:tcPr>
            <w:tcW w:w="3485" w:type="dxa"/>
          </w:tcPr>
          <w:p w:rsidR="00F71419" w:rsidRDefault="00F71419" w:rsidP="00F621F6">
            <w:pPr>
              <w:tabs>
                <w:tab w:val="left" w:pos="1070"/>
              </w:tabs>
              <w:jc w:val="both"/>
              <w:rPr>
                <w:rFonts w:ascii="Arial" w:eastAsia="Times New Roman" w:hAnsi="Arial" w:cs="Arial"/>
                <w:color w:val="111111"/>
                <w:lang w:eastAsia="en-GB"/>
              </w:rPr>
            </w:pPr>
            <w:r>
              <w:rPr>
                <w:rFonts w:ascii="Arial" w:eastAsia="Times New Roman" w:hAnsi="Arial" w:cs="Arial"/>
                <w:color w:val="111111"/>
                <w:lang w:eastAsia="en-GB"/>
              </w:rPr>
              <w:t>5. Push rather than pull</w:t>
            </w:r>
          </w:p>
          <w:p w:rsidR="00E77A01" w:rsidRDefault="00E77A01" w:rsidP="00F621F6">
            <w:pPr>
              <w:tabs>
                <w:tab w:val="left" w:pos="1070"/>
              </w:tabs>
              <w:jc w:val="both"/>
              <w:rPr>
                <w:rFonts w:ascii="Arial" w:eastAsia="Times New Roman" w:hAnsi="Arial" w:cs="Arial"/>
                <w:color w:val="111111"/>
                <w:lang w:eastAsia="en-GB"/>
              </w:rPr>
            </w:pPr>
          </w:p>
          <w:p w:rsidR="00E77A01" w:rsidRDefault="00E77A01" w:rsidP="004E1C49">
            <w:pPr>
              <w:tabs>
                <w:tab w:val="left" w:pos="1070"/>
              </w:tabs>
              <w:jc w:val="center"/>
              <w:rPr>
                <w:rFonts w:ascii="Arial" w:eastAsia="Times New Roman" w:hAnsi="Arial" w:cs="Arial"/>
                <w:color w:val="111111"/>
                <w:lang w:eastAsia="en-GB"/>
              </w:rPr>
            </w:pPr>
            <w:r w:rsidRPr="00E77A01">
              <w:rPr>
                <w:rFonts w:ascii="Arial" w:eastAsia="Times New Roman" w:hAnsi="Arial" w:cs="Arial"/>
                <w:noProof/>
                <w:color w:val="111111"/>
                <w:lang w:eastAsia="en-GB"/>
              </w:rPr>
              <w:lastRenderedPageBreak/>
              <w:drawing>
                <wp:inline distT="0" distB="0" distL="0" distR="0" wp14:anchorId="0B5F105D" wp14:editId="036F7A1E">
                  <wp:extent cx="1272650" cy="15317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72650" cy="1531753"/>
                          </a:xfrm>
                          <a:prstGeom prst="rect">
                            <a:avLst/>
                          </a:prstGeom>
                        </pic:spPr>
                      </pic:pic>
                    </a:graphicData>
                  </a:graphic>
                </wp:inline>
              </w:drawing>
            </w:r>
          </w:p>
        </w:tc>
        <w:tc>
          <w:tcPr>
            <w:tcW w:w="7283" w:type="dxa"/>
          </w:tcPr>
          <w:p w:rsidR="00F71419" w:rsidRDefault="00F71419" w:rsidP="00450EDE">
            <w:pPr>
              <w:pStyle w:val="ListParagraph"/>
              <w:numPr>
                <w:ilvl w:val="0"/>
                <w:numId w:val="11"/>
              </w:numPr>
              <w:jc w:val="both"/>
              <w:textAlignment w:val="baseline"/>
              <w:rPr>
                <w:rFonts w:ascii="Arial" w:eastAsia="Times New Roman" w:hAnsi="Arial" w:cs="Arial"/>
                <w:color w:val="111111"/>
                <w:lang w:eastAsia="en-GB"/>
              </w:rPr>
            </w:pPr>
            <w:r>
              <w:rPr>
                <w:rFonts w:ascii="Arial" w:eastAsia="Times New Roman" w:hAnsi="Arial" w:cs="Arial"/>
                <w:color w:val="111111"/>
                <w:lang w:eastAsia="en-GB"/>
              </w:rPr>
              <w:lastRenderedPageBreak/>
              <w:t xml:space="preserve">Check equipment prior to use to ensure it is working correctly. </w:t>
            </w:r>
          </w:p>
          <w:p w:rsidR="00F71419" w:rsidRPr="0044540A" w:rsidRDefault="00F71419" w:rsidP="00450EDE">
            <w:pPr>
              <w:pStyle w:val="ListParagraph"/>
              <w:numPr>
                <w:ilvl w:val="0"/>
                <w:numId w:val="11"/>
              </w:numPr>
              <w:jc w:val="both"/>
              <w:textAlignment w:val="baseline"/>
              <w:rPr>
                <w:rFonts w:ascii="Arial" w:eastAsia="Times New Roman" w:hAnsi="Arial" w:cs="Arial"/>
                <w:color w:val="111111"/>
                <w:lang w:eastAsia="en-GB"/>
              </w:rPr>
            </w:pPr>
            <w:r>
              <w:rPr>
                <w:rFonts w:ascii="Arial" w:eastAsia="Times New Roman" w:hAnsi="Arial" w:cs="Arial"/>
                <w:color w:val="111111"/>
                <w:lang w:eastAsia="en-GB"/>
              </w:rPr>
              <w:t>Handle height should be between shoulder and waist height</w:t>
            </w:r>
          </w:p>
          <w:p w:rsidR="00F71419" w:rsidRDefault="00F71419" w:rsidP="00450EDE">
            <w:pPr>
              <w:pStyle w:val="ListParagraph"/>
              <w:numPr>
                <w:ilvl w:val="0"/>
                <w:numId w:val="11"/>
              </w:numPr>
              <w:jc w:val="both"/>
              <w:textAlignment w:val="baseline"/>
              <w:rPr>
                <w:rFonts w:ascii="Arial" w:eastAsia="Times New Roman" w:hAnsi="Arial" w:cs="Arial"/>
                <w:color w:val="111111"/>
                <w:lang w:eastAsia="en-GB"/>
              </w:rPr>
            </w:pPr>
            <w:r>
              <w:rPr>
                <w:rFonts w:ascii="Arial" w:eastAsia="Times New Roman" w:hAnsi="Arial" w:cs="Arial"/>
                <w:color w:val="111111"/>
                <w:lang w:eastAsia="en-GB"/>
              </w:rPr>
              <w:t xml:space="preserve">Check the route, ensure any obstacles are cleared.  If a slope or ramp cannot be avoided request adequate assistance to navigate.  </w:t>
            </w:r>
          </w:p>
          <w:p w:rsidR="00F71419" w:rsidRDefault="00F71419" w:rsidP="00450EDE">
            <w:pPr>
              <w:pStyle w:val="ListParagraph"/>
              <w:numPr>
                <w:ilvl w:val="0"/>
                <w:numId w:val="11"/>
              </w:numPr>
              <w:jc w:val="both"/>
              <w:textAlignment w:val="baseline"/>
              <w:rPr>
                <w:rFonts w:ascii="Arial" w:eastAsia="Times New Roman" w:hAnsi="Arial" w:cs="Arial"/>
                <w:color w:val="111111"/>
                <w:lang w:eastAsia="en-GB"/>
              </w:rPr>
            </w:pPr>
            <w:r>
              <w:rPr>
                <w:rFonts w:ascii="Arial" w:eastAsia="Times New Roman" w:hAnsi="Arial" w:cs="Arial"/>
                <w:color w:val="111111"/>
                <w:lang w:eastAsia="en-GB"/>
              </w:rPr>
              <w:t>If terrain changes the force required may be greater, ensure there are places to rest if necessary</w:t>
            </w:r>
          </w:p>
          <w:p w:rsidR="00F71419" w:rsidRDefault="00F71419" w:rsidP="00450EDE">
            <w:pPr>
              <w:pStyle w:val="ListParagraph"/>
              <w:numPr>
                <w:ilvl w:val="0"/>
                <w:numId w:val="11"/>
              </w:numPr>
              <w:jc w:val="both"/>
              <w:textAlignment w:val="baseline"/>
              <w:rPr>
                <w:rFonts w:ascii="Arial" w:eastAsia="Times New Roman" w:hAnsi="Arial" w:cs="Arial"/>
                <w:color w:val="111111"/>
                <w:lang w:eastAsia="en-GB"/>
              </w:rPr>
            </w:pPr>
            <w:r>
              <w:rPr>
                <w:rFonts w:ascii="Arial" w:eastAsia="Times New Roman" w:hAnsi="Arial" w:cs="Arial"/>
                <w:color w:val="111111"/>
                <w:lang w:eastAsia="en-GB"/>
              </w:rPr>
              <w:t>Push rather than pull where possible, remember to make sure you can see over the top</w:t>
            </w:r>
          </w:p>
          <w:p w:rsidR="00F71419" w:rsidRDefault="00F71419" w:rsidP="00450EDE">
            <w:pPr>
              <w:pStyle w:val="ListParagraph"/>
              <w:numPr>
                <w:ilvl w:val="0"/>
                <w:numId w:val="11"/>
              </w:numPr>
              <w:jc w:val="both"/>
              <w:textAlignment w:val="baseline"/>
              <w:rPr>
                <w:rFonts w:ascii="Arial" w:eastAsia="Times New Roman" w:hAnsi="Arial" w:cs="Arial"/>
                <w:color w:val="111111"/>
                <w:lang w:eastAsia="en-GB"/>
              </w:rPr>
            </w:pPr>
            <w:r>
              <w:rPr>
                <w:rFonts w:ascii="Arial" w:eastAsia="Times New Roman" w:hAnsi="Arial" w:cs="Arial"/>
                <w:color w:val="111111"/>
                <w:lang w:eastAsia="en-GB"/>
              </w:rPr>
              <w:lastRenderedPageBreak/>
              <w:t>Keep feet away from the load and move no faster than walking speed.</w:t>
            </w:r>
          </w:p>
          <w:p w:rsidR="00F71419" w:rsidRDefault="00F71419" w:rsidP="00F621F6">
            <w:pPr>
              <w:tabs>
                <w:tab w:val="left" w:pos="1070"/>
              </w:tabs>
              <w:jc w:val="both"/>
              <w:rPr>
                <w:rFonts w:ascii="Arial" w:eastAsia="Times New Roman" w:hAnsi="Arial" w:cs="Arial"/>
                <w:color w:val="111111"/>
                <w:lang w:eastAsia="en-GB"/>
              </w:rPr>
            </w:pPr>
          </w:p>
        </w:tc>
      </w:tr>
      <w:tr w:rsidR="00F71419" w:rsidTr="00954EC0">
        <w:trPr>
          <w:trHeight w:val="850"/>
          <w:jc w:val="center"/>
        </w:trPr>
        <w:tc>
          <w:tcPr>
            <w:tcW w:w="3485" w:type="dxa"/>
            <w:vAlign w:val="center"/>
          </w:tcPr>
          <w:p w:rsidR="00F71419" w:rsidRDefault="00F71419" w:rsidP="00F621F6">
            <w:pPr>
              <w:tabs>
                <w:tab w:val="left" w:pos="1070"/>
              </w:tabs>
              <w:jc w:val="both"/>
              <w:rPr>
                <w:rFonts w:ascii="Arial" w:eastAsia="Times New Roman" w:hAnsi="Arial" w:cs="Arial"/>
                <w:color w:val="111111"/>
                <w:lang w:eastAsia="en-GB"/>
              </w:rPr>
            </w:pPr>
            <w:r>
              <w:rPr>
                <w:rFonts w:ascii="Arial" w:hAnsi="Arial" w:cs="Arial"/>
                <w:color w:val="222222"/>
                <w:shd w:val="clear" w:color="auto" w:fill="FFFFFF"/>
              </w:rPr>
              <w:lastRenderedPageBreak/>
              <w:t>6. Move your feet</w:t>
            </w:r>
          </w:p>
        </w:tc>
        <w:tc>
          <w:tcPr>
            <w:tcW w:w="7283" w:type="dxa"/>
            <w:vAlign w:val="center"/>
          </w:tcPr>
          <w:p w:rsidR="00F71419" w:rsidRPr="00954EC0" w:rsidRDefault="00F71419" w:rsidP="00F621F6">
            <w:pPr>
              <w:pStyle w:val="ListParagraph"/>
              <w:numPr>
                <w:ilvl w:val="0"/>
                <w:numId w:val="17"/>
              </w:numPr>
              <w:tabs>
                <w:tab w:val="left" w:pos="1070"/>
              </w:tabs>
              <w:jc w:val="both"/>
              <w:rPr>
                <w:rFonts w:ascii="Arial" w:hAnsi="Arial" w:cs="Arial"/>
                <w:color w:val="222222"/>
                <w:shd w:val="clear" w:color="auto" w:fill="FFFFFF"/>
              </w:rPr>
            </w:pPr>
            <w:r w:rsidRPr="00954EC0">
              <w:rPr>
                <w:rFonts w:ascii="Arial" w:hAnsi="Arial" w:cs="Arial"/>
                <w:color w:val="222222"/>
                <w:shd w:val="clear" w:color="auto" w:fill="FFFFFF"/>
              </w:rPr>
              <w:t>Avoid twisting or leaning because this places pressure on your spine.  When you turn you should move your feet.</w:t>
            </w:r>
          </w:p>
        </w:tc>
      </w:tr>
      <w:tr w:rsidR="00E77A01" w:rsidTr="00954EC0">
        <w:trPr>
          <w:trHeight w:val="850"/>
          <w:jc w:val="center"/>
        </w:trPr>
        <w:tc>
          <w:tcPr>
            <w:tcW w:w="3485" w:type="dxa"/>
            <w:vAlign w:val="center"/>
          </w:tcPr>
          <w:p w:rsidR="008206EF" w:rsidRDefault="00E77A01" w:rsidP="00F621F6">
            <w:pPr>
              <w:tabs>
                <w:tab w:val="left" w:pos="1070"/>
              </w:tabs>
              <w:jc w:val="both"/>
              <w:rPr>
                <w:rFonts w:ascii="Arial" w:hAnsi="Arial" w:cs="Arial"/>
                <w:color w:val="222222"/>
                <w:shd w:val="clear" w:color="auto" w:fill="FFFFFF"/>
              </w:rPr>
            </w:pPr>
            <w:r>
              <w:rPr>
                <w:rFonts w:ascii="Arial" w:hAnsi="Arial" w:cs="Arial"/>
                <w:color w:val="222222"/>
                <w:shd w:val="clear" w:color="auto" w:fill="FFFFFF"/>
              </w:rPr>
              <w:t>7. Team Work</w:t>
            </w:r>
          </w:p>
          <w:p w:rsidR="0064201A" w:rsidRDefault="0064201A" w:rsidP="00F621F6">
            <w:pPr>
              <w:tabs>
                <w:tab w:val="left" w:pos="1070"/>
              </w:tabs>
              <w:jc w:val="both"/>
              <w:rPr>
                <w:rFonts w:ascii="Arial" w:hAnsi="Arial" w:cs="Arial"/>
                <w:color w:val="222222"/>
                <w:shd w:val="clear" w:color="auto" w:fill="FFFFFF"/>
              </w:rPr>
            </w:pPr>
          </w:p>
          <w:p w:rsidR="008206EF" w:rsidRDefault="008206EF" w:rsidP="004E1C49">
            <w:pPr>
              <w:tabs>
                <w:tab w:val="left" w:pos="1070"/>
              </w:tabs>
              <w:jc w:val="center"/>
              <w:rPr>
                <w:rFonts w:ascii="Arial" w:hAnsi="Arial" w:cs="Arial"/>
                <w:color w:val="222222"/>
                <w:shd w:val="clear" w:color="auto" w:fill="FFFFFF"/>
              </w:rPr>
            </w:pPr>
            <w:r w:rsidRPr="008206EF">
              <w:rPr>
                <w:rFonts w:ascii="Arial" w:hAnsi="Arial" w:cs="Arial"/>
                <w:noProof/>
                <w:color w:val="222222"/>
                <w:shd w:val="clear" w:color="auto" w:fill="FFFFFF"/>
                <w:lang w:eastAsia="en-GB"/>
              </w:rPr>
              <w:drawing>
                <wp:inline distT="0" distB="0" distL="0" distR="0" wp14:anchorId="6866544F" wp14:editId="11E2453B">
                  <wp:extent cx="1424940" cy="137970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43392" cy="1397571"/>
                          </a:xfrm>
                          <a:prstGeom prst="rect">
                            <a:avLst/>
                          </a:prstGeom>
                        </pic:spPr>
                      </pic:pic>
                    </a:graphicData>
                  </a:graphic>
                </wp:inline>
              </w:drawing>
            </w:r>
          </w:p>
          <w:p w:rsidR="0064201A" w:rsidRDefault="0064201A" w:rsidP="0064201A">
            <w:pPr>
              <w:tabs>
                <w:tab w:val="left" w:pos="1070"/>
              </w:tabs>
              <w:rPr>
                <w:rFonts w:ascii="Arial" w:hAnsi="Arial" w:cs="Arial"/>
                <w:color w:val="222222"/>
                <w:shd w:val="clear" w:color="auto" w:fill="FFFFFF"/>
              </w:rPr>
            </w:pPr>
          </w:p>
        </w:tc>
        <w:tc>
          <w:tcPr>
            <w:tcW w:w="7283" w:type="dxa"/>
            <w:vAlign w:val="center"/>
          </w:tcPr>
          <w:p w:rsidR="00E77A01" w:rsidRPr="00954EC0" w:rsidRDefault="00E77A01" w:rsidP="00F621F6">
            <w:pPr>
              <w:pStyle w:val="ListParagraph"/>
              <w:numPr>
                <w:ilvl w:val="0"/>
                <w:numId w:val="17"/>
              </w:numPr>
              <w:tabs>
                <w:tab w:val="left" w:pos="1070"/>
              </w:tabs>
              <w:jc w:val="both"/>
              <w:rPr>
                <w:rFonts w:ascii="Arial" w:hAnsi="Arial" w:cs="Arial"/>
                <w:color w:val="222222"/>
                <w:shd w:val="clear" w:color="auto" w:fill="FFFFFF"/>
              </w:rPr>
            </w:pPr>
            <w:r>
              <w:rPr>
                <w:rFonts w:ascii="Arial" w:hAnsi="Arial" w:cs="Arial"/>
                <w:color w:val="222222"/>
                <w:shd w:val="clear" w:color="auto" w:fill="FFFFFF"/>
              </w:rPr>
              <w:t>If working as a team remember communication is key.  Instructions should be clear and concise</w:t>
            </w:r>
          </w:p>
        </w:tc>
      </w:tr>
    </w:tbl>
    <w:p w:rsidR="008A716E" w:rsidRDefault="008A716E" w:rsidP="00F621F6">
      <w:pPr>
        <w:tabs>
          <w:tab w:val="left" w:pos="1070"/>
        </w:tabs>
        <w:jc w:val="both"/>
        <w:rPr>
          <w:rFonts w:ascii="Arial" w:hAnsi="Arial" w:cs="Arial"/>
          <w:color w:val="222222"/>
          <w:shd w:val="clear" w:color="auto" w:fill="FFFFFF"/>
        </w:rPr>
      </w:pPr>
    </w:p>
    <w:p w:rsidR="008A716E" w:rsidRDefault="008A716E" w:rsidP="008A716E">
      <w:pPr>
        <w:spacing w:after="0" w:line="240" w:lineRule="auto"/>
        <w:textAlignment w:val="baseline"/>
        <w:rPr>
          <w:rFonts w:ascii="Arial" w:eastAsia="Times New Roman" w:hAnsi="Arial" w:cs="Arial"/>
          <w:color w:val="111111"/>
          <w:lang w:eastAsia="en-GB"/>
        </w:rPr>
      </w:pPr>
    </w:p>
    <w:p w:rsidR="0038794E" w:rsidRPr="00F10BE9" w:rsidRDefault="0038794E" w:rsidP="00F10BE9">
      <w:pPr>
        <w:spacing w:after="0" w:line="240" w:lineRule="auto"/>
        <w:textAlignment w:val="baseline"/>
        <w:rPr>
          <w:rFonts w:ascii="Arial" w:eastAsia="Times New Roman" w:hAnsi="Arial" w:cs="Arial"/>
          <w:color w:val="111111"/>
          <w:lang w:eastAsia="en-GB"/>
        </w:rPr>
      </w:pPr>
    </w:p>
    <w:p w:rsidR="00F621F6" w:rsidRDefault="00F621F6"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C6447F" w:rsidRDefault="00C6447F" w:rsidP="0038794E">
      <w:pPr>
        <w:tabs>
          <w:tab w:val="left" w:pos="1070"/>
        </w:tabs>
        <w:jc w:val="both"/>
        <w:rPr>
          <w:rFonts w:ascii="Arial" w:hAnsi="Arial" w:cs="Arial"/>
          <w:color w:val="222222"/>
          <w:shd w:val="clear" w:color="auto" w:fill="FFFFFF"/>
        </w:rPr>
      </w:pPr>
    </w:p>
    <w:p w:rsidR="00C6447F" w:rsidRDefault="00C6447F"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4E1C49" w:rsidRDefault="004E1C49"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F71419" w:rsidRDefault="00F71419" w:rsidP="0038794E">
      <w:pPr>
        <w:tabs>
          <w:tab w:val="left" w:pos="1070"/>
        </w:tabs>
        <w:jc w:val="both"/>
        <w:rPr>
          <w:rFonts w:ascii="Arial" w:hAnsi="Arial" w:cs="Arial"/>
          <w:color w:val="222222"/>
          <w:shd w:val="clear" w:color="auto" w:fill="FFFFFF"/>
        </w:rPr>
      </w:pPr>
    </w:p>
    <w:p w:rsidR="00F621F6" w:rsidRDefault="00F621F6" w:rsidP="0038794E">
      <w:pPr>
        <w:tabs>
          <w:tab w:val="left" w:pos="1070"/>
        </w:tabs>
        <w:jc w:val="both"/>
        <w:rPr>
          <w:rFonts w:ascii="Arial" w:hAnsi="Arial" w:cs="Arial"/>
          <w:color w:val="222222"/>
          <w:shd w:val="clear" w:color="auto" w:fill="FFFFFF"/>
        </w:rPr>
      </w:pPr>
    </w:p>
    <w:p w:rsidR="00196F1B" w:rsidRDefault="00196F1B" w:rsidP="00F621F6">
      <w:pPr>
        <w:tabs>
          <w:tab w:val="left" w:pos="1070"/>
        </w:tabs>
        <w:jc w:val="both"/>
        <w:rPr>
          <w:rFonts w:ascii="Arial" w:hAnsi="Arial" w:cs="Arial"/>
          <w:color w:val="222222"/>
          <w:sz w:val="28"/>
          <w:szCs w:val="28"/>
          <w:shd w:val="clear" w:color="auto" w:fill="FFFFFF"/>
        </w:rPr>
      </w:pPr>
    </w:p>
    <w:p w:rsidR="002920A9" w:rsidRPr="00F621F6" w:rsidRDefault="002920A9" w:rsidP="00F621F6">
      <w:pPr>
        <w:tabs>
          <w:tab w:val="left" w:pos="1070"/>
        </w:tabs>
        <w:jc w:val="both"/>
        <w:rPr>
          <w:rFonts w:ascii="Arial" w:hAnsi="Arial" w:cs="Arial"/>
          <w:color w:val="222222"/>
          <w:sz w:val="28"/>
          <w:szCs w:val="28"/>
          <w:shd w:val="clear" w:color="auto" w:fill="FFFFFF"/>
        </w:rPr>
      </w:pPr>
      <w:r w:rsidRPr="00F621F6">
        <w:rPr>
          <w:rFonts w:ascii="Arial" w:hAnsi="Arial" w:cs="Arial"/>
          <w:color w:val="222222"/>
          <w:sz w:val="28"/>
          <w:szCs w:val="28"/>
          <w:shd w:val="clear" w:color="auto" w:fill="FFFFFF"/>
        </w:rPr>
        <w:t>Questions</w:t>
      </w:r>
    </w:p>
    <w:tbl>
      <w:tblPr>
        <w:tblStyle w:val="TableGrid"/>
        <w:tblW w:w="0" w:type="auto"/>
        <w:tblLook w:val="04A0" w:firstRow="1" w:lastRow="0" w:firstColumn="1" w:lastColumn="0" w:noHBand="0" w:noVBand="1"/>
      </w:tblPr>
      <w:tblGrid>
        <w:gridCol w:w="400"/>
        <w:gridCol w:w="8616"/>
      </w:tblGrid>
      <w:tr w:rsidR="00F621F6" w:rsidTr="00F621F6">
        <w:tc>
          <w:tcPr>
            <w:tcW w:w="400" w:type="dxa"/>
          </w:tcPr>
          <w:p w:rsidR="00F621F6" w:rsidRDefault="00F621F6"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1.</w:t>
            </w:r>
          </w:p>
        </w:tc>
        <w:tc>
          <w:tcPr>
            <w:tcW w:w="10056" w:type="dxa"/>
          </w:tcPr>
          <w:p w:rsidR="00F621F6" w:rsidRDefault="00F621F6"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What does TILE stand for?</w:t>
            </w:r>
          </w:p>
        </w:tc>
      </w:tr>
      <w:tr w:rsidR="00F621F6" w:rsidTr="00194A2C">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D62243">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4440BA">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9A1727">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F621F6">
        <w:tc>
          <w:tcPr>
            <w:tcW w:w="400" w:type="dxa"/>
          </w:tcPr>
          <w:p w:rsidR="00F621F6" w:rsidRDefault="00F621F6"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2.</w:t>
            </w:r>
          </w:p>
        </w:tc>
        <w:tc>
          <w:tcPr>
            <w:tcW w:w="10056" w:type="dxa"/>
          </w:tcPr>
          <w:p w:rsidR="00F621F6" w:rsidRDefault="002C0914"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Name 3 ways to reduce risk from manual handing?</w:t>
            </w:r>
          </w:p>
        </w:tc>
      </w:tr>
      <w:tr w:rsidR="00F621F6" w:rsidTr="000B6AC2">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03154F">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5C586A">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C8505E">
        <w:trPr>
          <w:trHeight w:val="567"/>
        </w:trPr>
        <w:tc>
          <w:tcPr>
            <w:tcW w:w="10456" w:type="dxa"/>
            <w:gridSpan w:val="2"/>
          </w:tcPr>
          <w:p w:rsidR="00F621F6" w:rsidRDefault="00F621F6" w:rsidP="002920A9">
            <w:pPr>
              <w:tabs>
                <w:tab w:val="left" w:pos="1070"/>
              </w:tabs>
              <w:jc w:val="both"/>
              <w:rPr>
                <w:rFonts w:ascii="Arial" w:hAnsi="Arial" w:cs="Arial"/>
                <w:color w:val="222222"/>
                <w:shd w:val="clear" w:color="auto" w:fill="FFFFFF"/>
              </w:rPr>
            </w:pPr>
          </w:p>
        </w:tc>
      </w:tr>
      <w:tr w:rsidR="00F621F6" w:rsidTr="00F621F6">
        <w:tc>
          <w:tcPr>
            <w:tcW w:w="400" w:type="dxa"/>
            <w:tcBorders>
              <w:bottom w:val="single" w:sz="8" w:space="0" w:color="auto"/>
            </w:tcBorders>
          </w:tcPr>
          <w:p w:rsidR="00F621F6" w:rsidRDefault="00F621F6"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3.</w:t>
            </w:r>
          </w:p>
        </w:tc>
        <w:tc>
          <w:tcPr>
            <w:tcW w:w="10056" w:type="dxa"/>
            <w:tcBorders>
              <w:bottom w:val="single" w:sz="8" w:space="0" w:color="auto"/>
            </w:tcBorders>
          </w:tcPr>
          <w:p w:rsidR="00F621F6" w:rsidRDefault="002C0914"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Why should you move your feet?</w:t>
            </w:r>
          </w:p>
        </w:tc>
      </w:tr>
      <w:tr w:rsidR="00F621F6" w:rsidTr="00B22334">
        <w:trPr>
          <w:trHeight w:val="567"/>
        </w:trPr>
        <w:tc>
          <w:tcPr>
            <w:tcW w:w="10456" w:type="dxa"/>
            <w:gridSpan w:val="2"/>
            <w:tcBorders>
              <w:top w:val="single" w:sz="8" w:space="0" w:color="auto"/>
              <w:left w:val="single" w:sz="8" w:space="0" w:color="auto"/>
              <w:right w:val="single" w:sz="8" w:space="0" w:color="auto"/>
            </w:tcBorders>
          </w:tcPr>
          <w:p w:rsidR="00F621F6" w:rsidRDefault="00F621F6" w:rsidP="002920A9">
            <w:pPr>
              <w:tabs>
                <w:tab w:val="left" w:pos="1070"/>
              </w:tabs>
              <w:jc w:val="both"/>
              <w:rPr>
                <w:rFonts w:ascii="Arial" w:hAnsi="Arial" w:cs="Arial"/>
                <w:color w:val="222222"/>
                <w:shd w:val="clear" w:color="auto" w:fill="FFFFFF"/>
              </w:rPr>
            </w:pPr>
          </w:p>
        </w:tc>
      </w:tr>
      <w:tr w:rsidR="00F621F6" w:rsidTr="003B299C">
        <w:trPr>
          <w:trHeight w:val="567"/>
        </w:trPr>
        <w:tc>
          <w:tcPr>
            <w:tcW w:w="10456" w:type="dxa"/>
            <w:gridSpan w:val="2"/>
            <w:tcBorders>
              <w:left w:val="single" w:sz="8" w:space="0" w:color="auto"/>
              <w:right w:val="single" w:sz="8" w:space="0" w:color="auto"/>
            </w:tcBorders>
          </w:tcPr>
          <w:p w:rsidR="00F621F6" w:rsidRDefault="00F621F6" w:rsidP="002920A9">
            <w:pPr>
              <w:tabs>
                <w:tab w:val="left" w:pos="1070"/>
              </w:tabs>
              <w:jc w:val="both"/>
              <w:rPr>
                <w:rFonts w:ascii="Arial" w:hAnsi="Arial" w:cs="Arial"/>
                <w:color w:val="222222"/>
                <w:shd w:val="clear" w:color="auto" w:fill="FFFFFF"/>
              </w:rPr>
            </w:pPr>
          </w:p>
        </w:tc>
      </w:tr>
      <w:tr w:rsidR="00F621F6" w:rsidTr="00AA245E">
        <w:trPr>
          <w:trHeight w:val="567"/>
        </w:trPr>
        <w:tc>
          <w:tcPr>
            <w:tcW w:w="10456" w:type="dxa"/>
            <w:gridSpan w:val="2"/>
            <w:tcBorders>
              <w:left w:val="single" w:sz="8" w:space="0" w:color="auto"/>
              <w:right w:val="single" w:sz="8" w:space="0" w:color="auto"/>
            </w:tcBorders>
          </w:tcPr>
          <w:p w:rsidR="00F621F6" w:rsidRDefault="00F621F6" w:rsidP="002920A9">
            <w:pPr>
              <w:tabs>
                <w:tab w:val="left" w:pos="1070"/>
              </w:tabs>
              <w:jc w:val="both"/>
              <w:rPr>
                <w:rFonts w:ascii="Arial" w:hAnsi="Arial" w:cs="Arial"/>
                <w:color w:val="222222"/>
                <w:shd w:val="clear" w:color="auto" w:fill="FFFFFF"/>
              </w:rPr>
            </w:pPr>
          </w:p>
        </w:tc>
      </w:tr>
      <w:tr w:rsidR="00F621F6" w:rsidTr="004D55E0">
        <w:trPr>
          <w:trHeight w:val="567"/>
        </w:trPr>
        <w:tc>
          <w:tcPr>
            <w:tcW w:w="10456" w:type="dxa"/>
            <w:gridSpan w:val="2"/>
            <w:tcBorders>
              <w:left w:val="single" w:sz="8" w:space="0" w:color="auto"/>
              <w:bottom w:val="single" w:sz="8" w:space="0" w:color="auto"/>
              <w:right w:val="single" w:sz="8" w:space="0" w:color="auto"/>
            </w:tcBorders>
          </w:tcPr>
          <w:p w:rsidR="00F621F6" w:rsidRDefault="00F621F6" w:rsidP="002920A9">
            <w:pPr>
              <w:tabs>
                <w:tab w:val="left" w:pos="1070"/>
              </w:tabs>
              <w:jc w:val="both"/>
              <w:rPr>
                <w:rFonts w:ascii="Arial" w:hAnsi="Arial" w:cs="Arial"/>
                <w:color w:val="222222"/>
                <w:shd w:val="clear" w:color="auto" w:fill="FFFFFF"/>
              </w:rPr>
            </w:pPr>
          </w:p>
        </w:tc>
      </w:tr>
    </w:tbl>
    <w:p w:rsidR="00F621F6" w:rsidRDefault="002920A9" w:rsidP="002920A9">
      <w:pPr>
        <w:tabs>
          <w:tab w:val="left" w:pos="1070"/>
        </w:tabs>
        <w:jc w:val="both"/>
        <w:rPr>
          <w:rFonts w:ascii="Arial" w:hAnsi="Arial" w:cs="Arial"/>
          <w:color w:val="222222"/>
          <w:shd w:val="clear" w:color="auto" w:fill="FFFFFF"/>
        </w:rPr>
      </w:pPr>
      <w:r>
        <w:rPr>
          <w:rFonts w:ascii="Arial" w:hAnsi="Arial" w:cs="Arial"/>
          <w:color w:val="222222"/>
          <w:shd w:val="clear" w:color="auto" w:fill="FFFFFF"/>
        </w:rPr>
        <w:t xml:space="preserve"> </w:t>
      </w:r>
    </w:p>
    <w:p w:rsidR="00F621F6" w:rsidRDefault="00F621F6" w:rsidP="002920A9">
      <w:pPr>
        <w:tabs>
          <w:tab w:val="left" w:pos="1070"/>
        </w:tabs>
        <w:jc w:val="both"/>
        <w:rPr>
          <w:rFonts w:ascii="Arial" w:hAnsi="Arial" w:cs="Arial"/>
          <w:color w:val="222222"/>
          <w:shd w:val="clear" w:color="auto" w:fill="FFFFFF"/>
        </w:rPr>
      </w:pPr>
    </w:p>
    <w:p w:rsidR="002920A9" w:rsidRPr="002920A9" w:rsidRDefault="002920A9" w:rsidP="00F621F6">
      <w:pPr>
        <w:tabs>
          <w:tab w:val="left" w:pos="1070"/>
        </w:tabs>
        <w:jc w:val="both"/>
        <w:rPr>
          <w:rFonts w:ascii="Arial" w:hAnsi="Arial" w:cs="Arial"/>
          <w:color w:val="222222"/>
          <w:shd w:val="clear" w:color="auto" w:fill="FFFFFF"/>
        </w:rPr>
      </w:pPr>
    </w:p>
    <w:p w:rsidR="00837E7C" w:rsidRDefault="00450EDE" w:rsidP="00837E7C">
      <w:pPr>
        <w:tabs>
          <w:tab w:val="left" w:pos="1070"/>
        </w:tabs>
        <w:jc w:val="both"/>
        <w:rPr>
          <w:rFonts w:ascii="Arial" w:hAnsi="Arial" w:cs="Arial"/>
          <w:color w:val="222222"/>
          <w:shd w:val="clear" w:color="auto" w:fill="FFFFFF"/>
        </w:rPr>
      </w:pPr>
      <w:r>
        <w:rPr>
          <w:rFonts w:ascii="Arial" w:hAnsi="Arial" w:cs="Arial"/>
          <w:color w:val="222222"/>
          <w:shd w:val="clear" w:color="auto" w:fill="FFFFFF"/>
        </w:rPr>
        <w:t>Name________________________________________________</w:t>
      </w:r>
      <w:r w:rsidR="00EB4821">
        <w:rPr>
          <w:rFonts w:ascii="Arial" w:hAnsi="Arial" w:cs="Arial"/>
          <w:color w:val="222222"/>
          <w:shd w:val="clear" w:color="auto" w:fill="FFFFFF"/>
        </w:rPr>
        <w:t>_________(Print &amp;Sign)</w:t>
      </w:r>
    </w:p>
    <w:p w:rsidR="00450EDE" w:rsidRDefault="00450EDE" w:rsidP="00837E7C">
      <w:pPr>
        <w:tabs>
          <w:tab w:val="left" w:pos="1070"/>
        </w:tabs>
        <w:jc w:val="both"/>
        <w:rPr>
          <w:rFonts w:ascii="Arial" w:hAnsi="Arial" w:cs="Arial"/>
          <w:color w:val="222222"/>
          <w:shd w:val="clear" w:color="auto" w:fill="FFFFFF"/>
        </w:rPr>
      </w:pPr>
    </w:p>
    <w:p w:rsidR="00450EDE" w:rsidRPr="00837E7C" w:rsidRDefault="00450EDE" w:rsidP="00837E7C">
      <w:pPr>
        <w:tabs>
          <w:tab w:val="left" w:pos="1070"/>
        </w:tabs>
        <w:jc w:val="both"/>
        <w:rPr>
          <w:rFonts w:ascii="Arial" w:hAnsi="Arial" w:cs="Arial"/>
          <w:color w:val="222222"/>
          <w:shd w:val="clear" w:color="auto" w:fill="FFFFFF"/>
        </w:rPr>
      </w:pPr>
      <w:r>
        <w:rPr>
          <w:rFonts w:ascii="Arial" w:hAnsi="Arial" w:cs="Arial"/>
          <w:color w:val="222222"/>
          <w:shd w:val="clear" w:color="auto" w:fill="FFFFFF"/>
        </w:rPr>
        <w:t>Date_________________________________________________________________</w:t>
      </w:r>
    </w:p>
    <w:sectPr w:rsidR="00450EDE" w:rsidRPr="00837E7C" w:rsidSect="00C6447F">
      <w:headerReference w:type="default" r:id="rId19"/>
      <w:footerReference w:type="default" r:id="rId20"/>
      <w:pgSz w:w="11906" w:h="16838"/>
      <w:pgMar w:top="1440" w:right="1440" w:bottom="1440" w:left="144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FF" w:rsidRDefault="00282BFF" w:rsidP="00282BFF">
      <w:pPr>
        <w:spacing w:after="0" w:line="240" w:lineRule="auto"/>
      </w:pPr>
      <w:r>
        <w:separator/>
      </w:r>
    </w:p>
  </w:endnote>
  <w:endnote w:type="continuationSeparator" w:id="0">
    <w:p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8" w:rsidRDefault="00EB4821" w:rsidP="002F2A83">
    <w:pPr>
      <w:pStyle w:val="Footer"/>
      <w:ind w:left="-850"/>
      <w:jc w:val="center"/>
      <w:rPr>
        <w:rFonts w:ascii="Arial" w:hAnsi="Arial" w:cs="Arial"/>
        <w:b/>
        <w:bCs/>
        <w:noProof/>
        <w:sz w:val="20"/>
        <w:szCs w:val="20"/>
        <w:lang w:eastAsia="en-GB"/>
      </w:rPr>
    </w:pPr>
    <w:r>
      <w:rPr>
        <w:noProof/>
        <w:lang w:eastAsia="en-GB"/>
      </w:rPr>
      <w:drawing>
        <wp:inline distT="0" distB="0" distL="0" distR="0" wp14:anchorId="1750C0B9" wp14:editId="0FFE2E2F">
          <wp:extent cx="6645910" cy="396875"/>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396875"/>
                  </a:xfrm>
                  <a:prstGeom prst="rect">
                    <a:avLst/>
                  </a:prstGeom>
                </pic:spPr>
              </pic:pic>
            </a:graphicData>
          </a:graphic>
        </wp:inline>
      </w:drawing>
    </w:r>
    <w:r w:rsidRPr="00272B94">
      <w:rPr>
        <w:rFonts w:ascii="Arial" w:hAnsi="Arial" w:cs="Arial"/>
        <w:noProof/>
        <w:sz w:val="20"/>
        <w:szCs w:val="20"/>
        <w:lang w:eastAsia="en-GB"/>
      </w:rPr>
      <w:t xml:space="preserve">Ref No: MH001           </w:t>
    </w:r>
    <w:r w:rsidR="00272B94" w:rsidRPr="00272B94">
      <w:rPr>
        <w:rFonts w:ascii="Arial" w:hAnsi="Arial" w:cs="Arial"/>
        <w:noProof/>
        <w:sz w:val="20"/>
        <w:szCs w:val="20"/>
        <w:lang w:eastAsia="en-GB"/>
      </w:rPr>
      <w:t xml:space="preserve">             </w:t>
    </w:r>
    <w:r w:rsidR="00272B94">
      <w:rPr>
        <w:rFonts w:ascii="Arial" w:hAnsi="Arial" w:cs="Arial"/>
        <w:noProof/>
        <w:sz w:val="20"/>
        <w:szCs w:val="20"/>
        <w:lang w:eastAsia="en-GB"/>
      </w:rPr>
      <w:t xml:space="preserve"> </w:t>
    </w:r>
    <w:r w:rsidR="002F2A83">
      <w:rPr>
        <w:rFonts w:ascii="Arial" w:hAnsi="Arial" w:cs="Arial"/>
        <w:noProof/>
        <w:sz w:val="20"/>
        <w:szCs w:val="20"/>
        <w:lang w:eastAsia="en-GB"/>
      </w:rPr>
      <w:t xml:space="preserve">                           </w:t>
    </w:r>
    <w:r w:rsidR="00272B94">
      <w:rPr>
        <w:rFonts w:ascii="Arial" w:hAnsi="Arial" w:cs="Arial"/>
        <w:noProof/>
        <w:sz w:val="20"/>
        <w:szCs w:val="20"/>
        <w:lang w:eastAsia="en-GB"/>
      </w:rPr>
      <w:t xml:space="preserve">      Version</w:t>
    </w:r>
    <w:r w:rsidRPr="00272B94">
      <w:rPr>
        <w:rFonts w:ascii="Arial" w:hAnsi="Arial" w:cs="Arial"/>
        <w:noProof/>
        <w:sz w:val="20"/>
        <w:szCs w:val="20"/>
        <w:lang w:eastAsia="en-GB"/>
      </w:rPr>
      <w:t xml:space="preserve">: 001                                               Page </w:t>
    </w:r>
    <w:r w:rsidRPr="00272B94">
      <w:rPr>
        <w:rFonts w:ascii="Arial" w:hAnsi="Arial" w:cs="Arial"/>
        <w:b/>
        <w:bCs/>
        <w:noProof/>
        <w:sz w:val="20"/>
        <w:szCs w:val="20"/>
        <w:lang w:eastAsia="en-GB"/>
      </w:rPr>
      <w:fldChar w:fldCharType="begin"/>
    </w:r>
    <w:r w:rsidRPr="00272B94">
      <w:rPr>
        <w:rFonts w:ascii="Arial" w:hAnsi="Arial" w:cs="Arial"/>
        <w:b/>
        <w:bCs/>
        <w:noProof/>
        <w:sz w:val="20"/>
        <w:szCs w:val="20"/>
        <w:lang w:eastAsia="en-GB"/>
      </w:rPr>
      <w:instrText xml:space="preserve"> PAGE  \* Arabic  \* MERGEFORMAT </w:instrText>
    </w:r>
    <w:r w:rsidRPr="00272B94">
      <w:rPr>
        <w:rFonts w:ascii="Arial" w:hAnsi="Arial" w:cs="Arial"/>
        <w:b/>
        <w:bCs/>
        <w:noProof/>
        <w:sz w:val="20"/>
        <w:szCs w:val="20"/>
        <w:lang w:eastAsia="en-GB"/>
      </w:rPr>
      <w:fldChar w:fldCharType="separate"/>
    </w:r>
    <w:r w:rsidR="00C87E52">
      <w:rPr>
        <w:rFonts w:ascii="Arial" w:hAnsi="Arial" w:cs="Arial"/>
        <w:b/>
        <w:bCs/>
        <w:noProof/>
        <w:sz w:val="20"/>
        <w:szCs w:val="20"/>
        <w:lang w:eastAsia="en-GB"/>
      </w:rPr>
      <w:t>1</w:t>
    </w:r>
    <w:r w:rsidRPr="00272B94">
      <w:rPr>
        <w:rFonts w:ascii="Arial" w:hAnsi="Arial" w:cs="Arial"/>
        <w:b/>
        <w:bCs/>
        <w:noProof/>
        <w:sz w:val="20"/>
        <w:szCs w:val="20"/>
        <w:lang w:eastAsia="en-GB"/>
      </w:rPr>
      <w:fldChar w:fldCharType="end"/>
    </w:r>
    <w:r w:rsidRPr="00272B94">
      <w:rPr>
        <w:rFonts w:ascii="Arial" w:hAnsi="Arial" w:cs="Arial"/>
        <w:noProof/>
        <w:sz w:val="20"/>
        <w:szCs w:val="20"/>
        <w:lang w:eastAsia="en-GB"/>
      </w:rPr>
      <w:t xml:space="preserve"> of </w:t>
    </w:r>
    <w:r w:rsidRPr="00272B94">
      <w:rPr>
        <w:rFonts w:ascii="Arial" w:hAnsi="Arial" w:cs="Arial"/>
        <w:b/>
        <w:bCs/>
        <w:noProof/>
        <w:sz w:val="20"/>
        <w:szCs w:val="20"/>
        <w:lang w:eastAsia="en-GB"/>
      </w:rPr>
      <w:fldChar w:fldCharType="begin"/>
    </w:r>
    <w:r w:rsidRPr="00272B94">
      <w:rPr>
        <w:rFonts w:ascii="Arial" w:hAnsi="Arial" w:cs="Arial"/>
        <w:b/>
        <w:bCs/>
        <w:noProof/>
        <w:sz w:val="20"/>
        <w:szCs w:val="20"/>
        <w:lang w:eastAsia="en-GB"/>
      </w:rPr>
      <w:instrText xml:space="preserve"> NUMPAGES  \* Arabic  \* MERGEFORMAT </w:instrText>
    </w:r>
    <w:r w:rsidRPr="00272B94">
      <w:rPr>
        <w:rFonts w:ascii="Arial" w:hAnsi="Arial" w:cs="Arial"/>
        <w:b/>
        <w:bCs/>
        <w:noProof/>
        <w:sz w:val="20"/>
        <w:szCs w:val="20"/>
        <w:lang w:eastAsia="en-GB"/>
      </w:rPr>
      <w:fldChar w:fldCharType="separate"/>
    </w:r>
    <w:r w:rsidR="00C87E52">
      <w:rPr>
        <w:rFonts w:ascii="Arial" w:hAnsi="Arial" w:cs="Arial"/>
        <w:b/>
        <w:bCs/>
        <w:noProof/>
        <w:sz w:val="20"/>
        <w:szCs w:val="20"/>
        <w:lang w:eastAsia="en-GB"/>
      </w:rPr>
      <w:t>4</w:t>
    </w:r>
    <w:r w:rsidRPr="00272B94">
      <w:rPr>
        <w:rFonts w:ascii="Arial" w:hAnsi="Arial" w:cs="Arial"/>
        <w:b/>
        <w:bCs/>
        <w:noProof/>
        <w:sz w:val="20"/>
        <w:szCs w:val="20"/>
        <w:lang w:eastAsia="en-GB"/>
      </w:rPr>
      <w:fldChar w:fldCharType="end"/>
    </w:r>
  </w:p>
  <w:p w:rsidR="002F2A83" w:rsidRPr="002F2A83" w:rsidRDefault="002F2A83" w:rsidP="002F2A83">
    <w:pPr>
      <w:pStyle w:val="Footer"/>
      <w:ind w:left="-850"/>
      <w:jc w:val="center"/>
      <w:rPr>
        <w:rFonts w:ascii="Arial" w:hAnsi="Arial" w:cs="Arial"/>
        <w:sz w:val="20"/>
        <w:szCs w:val="20"/>
      </w:rPr>
    </w:pPr>
    <w:r w:rsidRPr="002F2A83">
      <w:rPr>
        <w:rFonts w:ascii="Arial" w:hAnsi="Arial" w:cs="Arial"/>
        <w:bCs/>
        <w:noProof/>
        <w:sz w:val="20"/>
        <w:szCs w:val="20"/>
        <w:lang w:eastAsia="en-GB"/>
      </w:rPr>
      <w:t>This document is not 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FF" w:rsidRDefault="00282BFF" w:rsidP="00282BFF">
      <w:pPr>
        <w:spacing w:after="0" w:line="240" w:lineRule="auto"/>
      </w:pPr>
      <w:r>
        <w:separator/>
      </w:r>
    </w:p>
  </w:footnote>
  <w:footnote w:type="continuationSeparator" w:id="0">
    <w:p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FF" w:rsidRPr="002636E8" w:rsidRDefault="00AC42E7" w:rsidP="00AC42E7">
    <w:pPr>
      <w:pStyle w:val="Header"/>
      <w:tabs>
        <w:tab w:val="center" w:pos="5233"/>
        <w:tab w:val="right" w:pos="10466"/>
      </w:tabs>
      <w:ind w:left="-340"/>
      <w:jc w:val="center"/>
    </w:pPr>
    <w:r>
      <w:rPr>
        <w:noProof/>
        <w:lang w:eastAsia="en-GB"/>
      </w:rPr>
      <mc:AlternateContent>
        <mc:Choice Requires="wps">
          <w:drawing>
            <wp:anchor distT="0" distB="0" distL="114300" distR="114300" simplePos="0" relativeHeight="251657728" behindDoc="0" locked="0" layoutInCell="1" allowOverlap="1">
              <wp:simplePos x="0" y="0"/>
              <wp:positionH relativeFrom="page">
                <wp:posOffset>-114300</wp:posOffset>
              </wp:positionH>
              <wp:positionV relativeFrom="paragraph">
                <wp:posOffset>700405</wp:posOffset>
              </wp:positionV>
              <wp:extent cx="7664450" cy="50800"/>
              <wp:effectExtent l="0" t="0" r="0" b="8255"/>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9242" id="Rectangle 2" o:spid="_x0000_s1026" style="position:absolute;margin-left:-9pt;margin-top:55.15pt;width:603.5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" fillcolor="#f99f1b" stroked="f" strokeweight="1pt">
              <w10:wrap anchorx="page"/>
            </v:rect>
          </w:pict>
        </mc:Fallback>
      </mc:AlternateContent>
    </w:r>
    <w:r w:rsidR="003E4B3C">
      <w:rPr>
        <w:noProof/>
        <w:lang w:eastAsia="en-GB"/>
      </w:rPr>
      <mc:AlternateContent>
        <mc:Choice Requires="wps">
          <w:drawing>
            <wp:anchor distT="0" distB="0" distL="114300" distR="114300" simplePos="0" relativeHeight="251656704" behindDoc="1" locked="0" layoutInCell="1" allowOverlap="1">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DAE" id="Rectangle 13" o:spid="_x0000_s1026" style="position:absolute;margin-left:-7.5pt;margin-top:-39.85pt;width:610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" fillcolor="#242f60" strokecolor="#1f4d78 [1604]" strokeweight="1pt">
              <w10:wrap anchorx="page"/>
            </v:rect>
          </w:pict>
        </mc:Fallback>
      </mc:AlternateContent>
    </w:r>
    <w:r w:rsidR="002636E8">
      <w:rPr>
        <w:noProof/>
        <w:lang w:eastAsia="en-GB"/>
      </w:rPr>
      <w:drawing>
        <wp:inline distT="0" distB="0" distL="0" distR="0">
          <wp:extent cx="3365500" cy="5968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289"/>
    <w:multiLevelType w:val="hybridMultilevel"/>
    <w:tmpl w:val="BDAE6A98"/>
    <w:lvl w:ilvl="0" w:tplc="AF48EA22">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510E3"/>
    <w:multiLevelType w:val="hybridMultilevel"/>
    <w:tmpl w:val="F2323046"/>
    <w:lvl w:ilvl="0" w:tplc="AF48EA22">
      <w:start w:val="1"/>
      <w:numFmt w:val="bullet"/>
      <w:lvlText w:val=""/>
      <w:lvlJc w:val="left"/>
      <w:pPr>
        <w:ind w:left="360" w:hanging="360"/>
      </w:pPr>
      <w:rPr>
        <w:rFonts w:ascii="Symbol" w:hAnsi="Symbol" w:hint="default"/>
        <w:color w:val="FF99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AB676E"/>
    <w:multiLevelType w:val="hybridMultilevel"/>
    <w:tmpl w:val="8984FD0A"/>
    <w:lvl w:ilvl="0" w:tplc="CCE4E478">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A1064"/>
    <w:multiLevelType w:val="hybridMultilevel"/>
    <w:tmpl w:val="0904588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2ADB"/>
    <w:multiLevelType w:val="hybridMultilevel"/>
    <w:tmpl w:val="889EBE9A"/>
    <w:lvl w:ilvl="0" w:tplc="AF48EA22">
      <w:start w:val="1"/>
      <w:numFmt w:val="bullet"/>
      <w:lvlText w:val=""/>
      <w:lvlJc w:val="left"/>
      <w:pPr>
        <w:ind w:left="360" w:hanging="360"/>
      </w:pPr>
      <w:rPr>
        <w:rFonts w:ascii="Symbol" w:hAnsi="Symbol" w:hint="default"/>
        <w:color w:val="FF99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E6B87"/>
    <w:multiLevelType w:val="hybridMultilevel"/>
    <w:tmpl w:val="DB4CADCC"/>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83CB7"/>
    <w:multiLevelType w:val="hybridMultilevel"/>
    <w:tmpl w:val="80C20F52"/>
    <w:lvl w:ilvl="0" w:tplc="AF48EA22">
      <w:start w:val="1"/>
      <w:numFmt w:val="bullet"/>
      <w:lvlText w:val=""/>
      <w:lvlJc w:val="left"/>
      <w:pPr>
        <w:ind w:left="360" w:hanging="360"/>
      </w:pPr>
      <w:rPr>
        <w:rFonts w:ascii="Symbol" w:hAnsi="Symbol" w:hint="default"/>
        <w:color w:val="FF99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09489F"/>
    <w:multiLevelType w:val="hybridMultilevel"/>
    <w:tmpl w:val="1CCAC2A4"/>
    <w:lvl w:ilvl="0" w:tplc="AF48EA22">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71562"/>
    <w:multiLevelType w:val="hybridMultilevel"/>
    <w:tmpl w:val="7BAE4E58"/>
    <w:lvl w:ilvl="0" w:tplc="AF48EA22">
      <w:start w:val="1"/>
      <w:numFmt w:val="bullet"/>
      <w:lvlText w:val=""/>
      <w:lvlJc w:val="left"/>
      <w:pPr>
        <w:ind w:left="360" w:hanging="360"/>
      </w:pPr>
      <w:rPr>
        <w:rFonts w:ascii="Symbol" w:hAnsi="Symbol" w:hint="default"/>
        <w:color w:val="FF99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1314D2"/>
    <w:multiLevelType w:val="hybridMultilevel"/>
    <w:tmpl w:val="FB1AB4D4"/>
    <w:lvl w:ilvl="0" w:tplc="AF48EA22">
      <w:start w:val="1"/>
      <w:numFmt w:val="bullet"/>
      <w:lvlText w:val=""/>
      <w:lvlJc w:val="left"/>
      <w:pPr>
        <w:ind w:left="720" w:hanging="360"/>
      </w:pPr>
      <w:rPr>
        <w:rFonts w:ascii="Symbol" w:hAnsi="Symbol" w:hint="default"/>
        <w:color w:val="FF996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2697A"/>
    <w:multiLevelType w:val="hybridMultilevel"/>
    <w:tmpl w:val="60FC354E"/>
    <w:lvl w:ilvl="0" w:tplc="AF48EA22">
      <w:start w:val="1"/>
      <w:numFmt w:val="bullet"/>
      <w:lvlText w:val=""/>
      <w:lvlJc w:val="left"/>
      <w:pPr>
        <w:ind w:left="360" w:hanging="360"/>
      </w:pPr>
      <w:rPr>
        <w:rFonts w:ascii="Symbol" w:hAnsi="Symbol" w:hint="default"/>
        <w:color w:val="FF99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FF136C"/>
    <w:multiLevelType w:val="hybridMultilevel"/>
    <w:tmpl w:val="75604D9C"/>
    <w:lvl w:ilvl="0" w:tplc="CCE4E478">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930A7"/>
    <w:multiLevelType w:val="hybridMultilevel"/>
    <w:tmpl w:val="5C70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462BA"/>
    <w:multiLevelType w:val="hybridMultilevel"/>
    <w:tmpl w:val="6BFE5B18"/>
    <w:lvl w:ilvl="0" w:tplc="AF48EA22">
      <w:start w:val="1"/>
      <w:numFmt w:val="bullet"/>
      <w:lvlText w:val=""/>
      <w:lvlJc w:val="left"/>
      <w:pPr>
        <w:ind w:left="360" w:hanging="360"/>
      </w:pPr>
      <w:rPr>
        <w:rFonts w:ascii="Symbol" w:hAnsi="Symbol" w:hint="default"/>
        <w:color w:val="FF99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E30EA8"/>
    <w:multiLevelType w:val="multilevel"/>
    <w:tmpl w:val="DDD4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8115D"/>
    <w:multiLevelType w:val="multilevel"/>
    <w:tmpl w:val="BD9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EA2B22"/>
    <w:multiLevelType w:val="multilevel"/>
    <w:tmpl w:val="E866344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num w:numId="1">
    <w:abstractNumId w:val="12"/>
  </w:num>
  <w:num w:numId="2">
    <w:abstractNumId w:val="16"/>
  </w:num>
  <w:num w:numId="3">
    <w:abstractNumId w:val="5"/>
  </w:num>
  <w:num w:numId="4">
    <w:abstractNumId w:val="3"/>
  </w:num>
  <w:num w:numId="5">
    <w:abstractNumId w:val="11"/>
  </w:num>
  <w:num w:numId="6">
    <w:abstractNumId w:val="2"/>
  </w:num>
  <w:num w:numId="7">
    <w:abstractNumId w:val="7"/>
  </w:num>
  <w:num w:numId="8">
    <w:abstractNumId w:val="9"/>
  </w:num>
  <w:num w:numId="9">
    <w:abstractNumId w:val="14"/>
  </w:num>
  <w:num w:numId="10">
    <w:abstractNumId w:val="15"/>
  </w:num>
  <w:num w:numId="11">
    <w:abstractNumId w:val="4"/>
  </w:num>
  <w:num w:numId="12">
    <w:abstractNumId w:val="8"/>
  </w:num>
  <w:num w:numId="13">
    <w:abstractNumId w:val="10"/>
  </w:num>
  <w:num w:numId="14">
    <w:abstractNumId w:val="0"/>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FF"/>
    <w:rsid w:val="00102ABD"/>
    <w:rsid w:val="00196F1B"/>
    <w:rsid w:val="001D1852"/>
    <w:rsid w:val="001D64AE"/>
    <w:rsid w:val="002636E8"/>
    <w:rsid w:val="00272B94"/>
    <w:rsid w:val="00282BFF"/>
    <w:rsid w:val="002920A9"/>
    <w:rsid w:val="002C0914"/>
    <w:rsid w:val="002F2A83"/>
    <w:rsid w:val="00330B57"/>
    <w:rsid w:val="00356952"/>
    <w:rsid w:val="0038794E"/>
    <w:rsid w:val="003E4B3C"/>
    <w:rsid w:val="0044540A"/>
    <w:rsid w:val="00450EDE"/>
    <w:rsid w:val="004931C8"/>
    <w:rsid w:val="004E1C49"/>
    <w:rsid w:val="0058466C"/>
    <w:rsid w:val="0064201A"/>
    <w:rsid w:val="007558DF"/>
    <w:rsid w:val="007559D5"/>
    <w:rsid w:val="007D6C43"/>
    <w:rsid w:val="008040D3"/>
    <w:rsid w:val="008206EF"/>
    <w:rsid w:val="00837E7C"/>
    <w:rsid w:val="008A716E"/>
    <w:rsid w:val="008C5DA4"/>
    <w:rsid w:val="00954EC0"/>
    <w:rsid w:val="0097228E"/>
    <w:rsid w:val="00A60731"/>
    <w:rsid w:val="00A93543"/>
    <w:rsid w:val="00AA59A3"/>
    <w:rsid w:val="00AC42E7"/>
    <w:rsid w:val="00AC5785"/>
    <w:rsid w:val="00AE6DF9"/>
    <w:rsid w:val="00B067E3"/>
    <w:rsid w:val="00C011C2"/>
    <w:rsid w:val="00C4496F"/>
    <w:rsid w:val="00C6447F"/>
    <w:rsid w:val="00C87E52"/>
    <w:rsid w:val="00C902F6"/>
    <w:rsid w:val="00E25A99"/>
    <w:rsid w:val="00E57E63"/>
    <w:rsid w:val="00E77A01"/>
    <w:rsid w:val="00EA0D3F"/>
    <w:rsid w:val="00EB4821"/>
    <w:rsid w:val="00EB7B0F"/>
    <w:rsid w:val="00EE158E"/>
    <w:rsid w:val="00F03E09"/>
    <w:rsid w:val="00F10BE9"/>
    <w:rsid w:val="00F621F6"/>
    <w:rsid w:val="00F71419"/>
    <w:rsid w:val="00FB2E7F"/>
    <w:rsid w:val="00FC3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FB2E7F"/>
    <w:pPr>
      <w:ind w:left="720"/>
      <w:contextualSpacing/>
    </w:pPr>
  </w:style>
  <w:style w:type="character" w:styleId="Hyperlink">
    <w:name w:val="Hyperlink"/>
    <w:basedOn w:val="DefaultParagraphFont"/>
    <w:uiPriority w:val="99"/>
    <w:unhideWhenUsed/>
    <w:rsid w:val="00FB2E7F"/>
    <w:rPr>
      <w:color w:val="0563C1" w:themeColor="hyperlink"/>
      <w:u w:val="single"/>
    </w:rPr>
  </w:style>
  <w:style w:type="character" w:customStyle="1" w:styleId="ilfuvd">
    <w:name w:val="ilfuvd"/>
    <w:basedOn w:val="DefaultParagraphFont"/>
    <w:rsid w:val="00356952"/>
  </w:style>
  <w:style w:type="character" w:customStyle="1" w:styleId="kx21rb">
    <w:name w:val="kx21rb"/>
    <w:basedOn w:val="DefaultParagraphFont"/>
    <w:rsid w:val="00356952"/>
  </w:style>
  <w:style w:type="table" w:styleId="TableGrid">
    <w:name w:val="Table Grid"/>
    <w:basedOn w:val="TableNormal"/>
    <w:uiPriority w:val="39"/>
    <w:rsid w:val="00F6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880966">
      <w:bodyDiv w:val="1"/>
      <w:marLeft w:val="0"/>
      <w:marRight w:val="0"/>
      <w:marTop w:val="0"/>
      <w:marBottom w:val="0"/>
      <w:divBdr>
        <w:top w:val="none" w:sz="0" w:space="0" w:color="auto"/>
        <w:left w:val="none" w:sz="0" w:space="0" w:color="auto"/>
        <w:bottom w:val="none" w:sz="0" w:space="0" w:color="auto"/>
        <w:right w:val="none" w:sz="0" w:space="0" w:color="auto"/>
      </w:divBdr>
    </w:div>
    <w:div w:id="21261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705A9-51BB-4919-85EC-698B7341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Dicataldo N.</cp:lastModifiedBy>
  <cp:revision>2</cp:revision>
  <cp:lastPrinted>2018-11-12T13:53:00Z</cp:lastPrinted>
  <dcterms:created xsi:type="dcterms:W3CDTF">2019-12-10T14:13:00Z</dcterms:created>
  <dcterms:modified xsi:type="dcterms:W3CDTF">2019-12-10T14:13:00Z</dcterms:modified>
</cp:coreProperties>
</file>