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245C" w14:textId="4144272D" w:rsidR="00182F33" w:rsidRDefault="00182F33" w:rsidP="0011137C"/>
    <w:p w14:paraId="2844242C" w14:textId="24E1CA1A" w:rsidR="00DC0AC9" w:rsidRPr="00C972CE" w:rsidRDefault="00E15B35" w:rsidP="00D260F1">
      <w:pPr>
        <w:ind w:left="720" w:hanging="720"/>
        <w:jc w:val="center"/>
        <w:rPr>
          <w:rFonts w:ascii="Arial" w:eastAsiaTheme="majorEastAsia" w:hAnsi="Arial" w:cs="Arial"/>
          <w:b/>
          <w:bCs/>
          <w:color w:val="1F3864"/>
          <w:sz w:val="28"/>
          <w:szCs w:val="28"/>
        </w:rPr>
      </w:pPr>
      <w:r w:rsidRPr="00C972CE">
        <w:rPr>
          <w:rFonts w:ascii="Arial" w:eastAsiaTheme="majorEastAsia" w:hAnsi="Arial" w:cs="Arial"/>
          <w:b/>
          <w:bCs/>
          <w:color w:val="1F3864"/>
          <w:sz w:val="28"/>
          <w:szCs w:val="28"/>
        </w:rPr>
        <w:t>Local T</w:t>
      </w:r>
      <w:r w:rsidR="00DC0AC9" w:rsidRPr="00C972CE">
        <w:rPr>
          <w:rFonts w:ascii="Arial" w:eastAsiaTheme="majorEastAsia" w:hAnsi="Arial" w:cs="Arial"/>
          <w:b/>
          <w:bCs/>
          <w:color w:val="1F3864"/>
          <w:sz w:val="28"/>
          <w:szCs w:val="28"/>
        </w:rPr>
        <w:t>raining Record</w:t>
      </w:r>
      <w:r w:rsidRPr="00C972CE">
        <w:rPr>
          <w:rFonts w:ascii="Arial" w:eastAsiaTheme="majorEastAsia" w:hAnsi="Arial" w:cs="Arial"/>
          <w:b/>
          <w:bCs/>
          <w:color w:val="1F3864"/>
          <w:sz w:val="28"/>
          <w:szCs w:val="28"/>
        </w:rPr>
        <w:t xml:space="preserve"> (L</w:t>
      </w:r>
      <w:r w:rsidR="00603928">
        <w:rPr>
          <w:rFonts w:ascii="Arial" w:eastAsiaTheme="majorEastAsia" w:hAnsi="Arial" w:cs="Arial"/>
          <w:b/>
          <w:bCs/>
          <w:color w:val="1F3864"/>
          <w:sz w:val="28"/>
          <w:szCs w:val="28"/>
        </w:rPr>
        <w:t>aboratory</w:t>
      </w:r>
      <w:r w:rsidRPr="00C972CE">
        <w:rPr>
          <w:rFonts w:ascii="Arial" w:eastAsiaTheme="majorEastAsia" w:hAnsi="Arial" w:cs="Arial"/>
          <w:b/>
          <w:bCs/>
          <w:color w:val="1F3864"/>
          <w:sz w:val="28"/>
          <w:szCs w:val="28"/>
        </w:rPr>
        <w:t>)</w:t>
      </w:r>
    </w:p>
    <w:p w14:paraId="064F17D9" w14:textId="77777777" w:rsidR="00AE6DF9" w:rsidRDefault="00AE6DF9" w:rsidP="00AE6DF9">
      <w:pPr>
        <w:tabs>
          <w:tab w:val="left" w:pos="1070"/>
        </w:tabs>
        <w:rPr>
          <w:rFonts w:ascii="Arial" w:hAnsi="Arial" w:cs="Arial"/>
        </w:rPr>
      </w:pPr>
    </w:p>
    <w:p w14:paraId="24DEDDCB" w14:textId="43FE8262" w:rsidR="003A3DC1" w:rsidRPr="007A448F" w:rsidRDefault="00E15B35" w:rsidP="007A448F">
      <w:pPr>
        <w:rPr>
          <w:rFonts w:ascii="Arial" w:hAnsi="Arial" w:cs="Arial"/>
          <w:b/>
          <w:bCs/>
          <w:color w:val="1F3864"/>
          <w:sz w:val="24"/>
          <w:szCs w:val="24"/>
        </w:rPr>
      </w:pPr>
      <w:r w:rsidRPr="007A448F">
        <w:rPr>
          <w:rFonts w:ascii="Arial" w:hAnsi="Arial" w:cs="Arial"/>
          <w:b/>
          <w:bCs/>
          <w:color w:val="1F3864"/>
          <w:sz w:val="24"/>
          <w:szCs w:val="24"/>
        </w:rPr>
        <w:t>Introduction</w:t>
      </w:r>
    </w:p>
    <w:p w14:paraId="0454F3FF" w14:textId="2C86E515" w:rsidR="00DC0AC9" w:rsidRPr="007A448F" w:rsidRDefault="00DC0AC9" w:rsidP="007A448F">
      <w:p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 xml:space="preserve">This form must be used to record </w:t>
      </w:r>
      <w:r w:rsidR="003A3DC1" w:rsidRPr="007A448F">
        <w:rPr>
          <w:rFonts w:ascii="Arial" w:hAnsi="Arial" w:cs="Arial"/>
          <w:sz w:val="24"/>
          <w:szCs w:val="24"/>
        </w:rPr>
        <w:t xml:space="preserve">the </w:t>
      </w:r>
      <w:r w:rsidRPr="007A448F">
        <w:rPr>
          <w:rFonts w:ascii="Arial" w:hAnsi="Arial" w:cs="Arial"/>
          <w:sz w:val="24"/>
          <w:szCs w:val="24"/>
        </w:rPr>
        <w:t xml:space="preserve">health and safety training </w:t>
      </w:r>
      <w:r w:rsidRPr="007A448F">
        <w:rPr>
          <w:rFonts w:ascii="Arial" w:hAnsi="Arial" w:cs="Arial"/>
          <w:b/>
          <w:sz w:val="24"/>
          <w:szCs w:val="24"/>
        </w:rPr>
        <w:t>and</w:t>
      </w:r>
      <w:r w:rsidRPr="007A448F">
        <w:rPr>
          <w:rFonts w:ascii="Arial" w:hAnsi="Arial" w:cs="Arial"/>
          <w:sz w:val="24"/>
          <w:szCs w:val="24"/>
        </w:rPr>
        <w:t xml:space="preserve"> training in specific procedures in use in the Faculty.  The trainer must ensure the competence of the trainee</w:t>
      </w:r>
      <w:r w:rsidR="003A3DC1" w:rsidRPr="007A448F">
        <w:rPr>
          <w:rFonts w:ascii="Arial" w:hAnsi="Arial" w:cs="Arial"/>
          <w:sz w:val="24"/>
          <w:szCs w:val="24"/>
        </w:rPr>
        <w:t xml:space="preserve"> in each area</w:t>
      </w:r>
      <w:r w:rsidRPr="007A448F">
        <w:rPr>
          <w:rFonts w:ascii="Arial" w:hAnsi="Arial" w:cs="Arial"/>
          <w:sz w:val="24"/>
          <w:szCs w:val="24"/>
        </w:rPr>
        <w:t xml:space="preserve"> before signing the form.  This may be done by any or a combination of the following:</w:t>
      </w:r>
    </w:p>
    <w:p w14:paraId="4A21409F" w14:textId="77777777" w:rsidR="00DC0AC9" w:rsidRPr="007A448F" w:rsidRDefault="00DC0AC9" w:rsidP="007A44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>Written test</w:t>
      </w:r>
    </w:p>
    <w:p w14:paraId="78B8FC6F" w14:textId="77777777" w:rsidR="00DC0AC9" w:rsidRPr="007A448F" w:rsidRDefault="00DC0AC9" w:rsidP="007A44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>Oral test</w:t>
      </w:r>
    </w:p>
    <w:p w14:paraId="6BB92502" w14:textId="4E0F121F" w:rsidR="00DC0AC9" w:rsidRPr="007A448F" w:rsidRDefault="00DC0AC9" w:rsidP="007A44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 xml:space="preserve">Practical demonstration by the trainee. </w:t>
      </w:r>
    </w:p>
    <w:p w14:paraId="333711A5" w14:textId="4BE69DFC" w:rsidR="003A3DC1" w:rsidRPr="007A448F" w:rsidRDefault="003A3DC1" w:rsidP="007A448F">
      <w:p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 xml:space="preserve">It is the responsibility of the </w:t>
      </w:r>
      <w:r w:rsidR="00E15B35" w:rsidRPr="007A448F">
        <w:rPr>
          <w:rFonts w:ascii="Arial" w:hAnsi="Arial" w:cs="Arial"/>
          <w:sz w:val="24"/>
          <w:szCs w:val="24"/>
        </w:rPr>
        <w:t>PI or Supervisor</w:t>
      </w:r>
      <w:r w:rsidRPr="007A448F">
        <w:rPr>
          <w:rFonts w:ascii="Arial" w:hAnsi="Arial" w:cs="Arial"/>
          <w:sz w:val="24"/>
          <w:szCs w:val="24"/>
        </w:rPr>
        <w:t xml:space="preserve"> to determine the local training needs for each trainee and to ensure the trainee has suitable access to</w:t>
      </w:r>
      <w:r w:rsidR="00E15B35" w:rsidRPr="007A448F">
        <w:rPr>
          <w:rFonts w:ascii="Arial" w:hAnsi="Arial" w:cs="Arial"/>
          <w:sz w:val="24"/>
          <w:szCs w:val="24"/>
        </w:rPr>
        <w:t xml:space="preserve"> this</w:t>
      </w:r>
      <w:r w:rsidRPr="007A448F">
        <w:rPr>
          <w:rFonts w:ascii="Arial" w:hAnsi="Arial" w:cs="Arial"/>
          <w:sz w:val="24"/>
          <w:szCs w:val="24"/>
        </w:rPr>
        <w:t xml:space="preserve"> training.</w:t>
      </w:r>
    </w:p>
    <w:p w14:paraId="5CC24619" w14:textId="052A79F9" w:rsidR="003A3DC1" w:rsidRPr="007A448F" w:rsidRDefault="003A3DC1" w:rsidP="007A448F">
      <w:pPr>
        <w:rPr>
          <w:rFonts w:ascii="Arial" w:hAnsi="Arial" w:cs="Arial"/>
          <w:sz w:val="24"/>
          <w:szCs w:val="24"/>
        </w:rPr>
      </w:pPr>
      <w:r w:rsidRPr="007A448F">
        <w:rPr>
          <w:rFonts w:ascii="Arial" w:hAnsi="Arial" w:cs="Arial"/>
          <w:sz w:val="24"/>
          <w:szCs w:val="24"/>
        </w:rPr>
        <w:t xml:space="preserve">This training record should be kept </w:t>
      </w:r>
      <w:r w:rsidR="00A30459" w:rsidRPr="007A448F">
        <w:rPr>
          <w:rFonts w:ascii="Arial" w:hAnsi="Arial" w:cs="Arial"/>
          <w:sz w:val="24"/>
          <w:szCs w:val="24"/>
        </w:rPr>
        <w:t>electronically,</w:t>
      </w:r>
      <w:r w:rsidRPr="007A448F">
        <w:rPr>
          <w:rFonts w:ascii="Arial" w:hAnsi="Arial" w:cs="Arial"/>
          <w:sz w:val="24"/>
          <w:szCs w:val="24"/>
        </w:rPr>
        <w:t xml:space="preserve"> and it should be accessible to all those who may be required to determine the </w:t>
      </w:r>
      <w:r w:rsidR="00A30459" w:rsidRPr="007A448F">
        <w:rPr>
          <w:rFonts w:ascii="Arial" w:hAnsi="Arial" w:cs="Arial"/>
          <w:sz w:val="24"/>
          <w:szCs w:val="24"/>
        </w:rPr>
        <w:t>trainee’s</w:t>
      </w:r>
      <w:r w:rsidRPr="007A448F">
        <w:rPr>
          <w:rFonts w:ascii="Arial" w:hAnsi="Arial" w:cs="Arial"/>
          <w:sz w:val="24"/>
          <w:szCs w:val="24"/>
        </w:rPr>
        <w:t xml:space="preserve"> level of competence. </w:t>
      </w:r>
    </w:p>
    <w:p w14:paraId="579A888B" w14:textId="0A522F6E" w:rsidR="00DC0AC9" w:rsidRPr="00E15B35" w:rsidRDefault="00DC0AC9" w:rsidP="00DC0AC9">
      <w:pPr>
        <w:rPr>
          <w:sz w:val="24"/>
          <w:szCs w:val="24"/>
        </w:rPr>
      </w:pPr>
    </w:p>
    <w:p w14:paraId="609D95A3" w14:textId="28CBEA7C" w:rsidR="00E15B35" w:rsidRPr="00E15B35" w:rsidRDefault="00E15B35">
      <w:pPr>
        <w:rPr>
          <w:sz w:val="24"/>
          <w:szCs w:val="24"/>
        </w:rPr>
      </w:pPr>
      <w:r w:rsidRPr="00E15B35">
        <w:rPr>
          <w:sz w:val="24"/>
          <w:szCs w:val="24"/>
        </w:rPr>
        <w:br w:type="page"/>
      </w:r>
    </w:p>
    <w:p w14:paraId="31EF6BF1" w14:textId="77777777" w:rsidR="00DC0AC9" w:rsidRPr="00E15B35" w:rsidRDefault="00DC0AC9" w:rsidP="00DC0AC9">
      <w:pPr>
        <w:rPr>
          <w:sz w:val="24"/>
          <w:szCs w:val="24"/>
        </w:rPr>
      </w:pPr>
    </w:p>
    <w:p w14:paraId="369EA52B" w14:textId="7896BB0C" w:rsidR="00DC0AC9" w:rsidRPr="007A448F" w:rsidRDefault="00DC0AC9" w:rsidP="00E15B35">
      <w:pPr>
        <w:ind w:left="2880" w:firstLine="720"/>
        <w:rPr>
          <w:rFonts w:ascii="Arial" w:eastAsiaTheme="majorEastAsia" w:hAnsi="Arial" w:cs="Arial"/>
          <w:b/>
          <w:bCs/>
          <w:color w:val="1F3864"/>
          <w:sz w:val="24"/>
          <w:szCs w:val="24"/>
        </w:rPr>
      </w:pPr>
      <w:r w:rsidRPr="007A448F">
        <w:rPr>
          <w:rFonts w:ascii="Arial" w:eastAsiaTheme="majorEastAsia" w:hAnsi="Arial" w:cs="Arial"/>
          <w:b/>
          <w:bCs/>
          <w:color w:val="1F3864"/>
          <w:sz w:val="24"/>
          <w:szCs w:val="24"/>
        </w:rPr>
        <w:t>Training Record</w:t>
      </w:r>
      <w:r w:rsidR="00E15B35" w:rsidRPr="007A448F">
        <w:rPr>
          <w:rFonts w:ascii="Arial" w:eastAsiaTheme="majorEastAsia" w:hAnsi="Arial" w:cs="Arial"/>
          <w:b/>
          <w:bCs/>
          <w:color w:val="1F3864"/>
          <w:sz w:val="24"/>
          <w:szCs w:val="24"/>
        </w:rPr>
        <w:t xml:space="preserve"> (Local)</w:t>
      </w:r>
    </w:p>
    <w:p w14:paraId="7F21B96C" w14:textId="77777777" w:rsidR="00DC0AC9" w:rsidRPr="00E15B35" w:rsidRDefault="00DC0AC9" w:rsidP="00DC0AC9">
      <w:pPr>
        <w:rPr>
          <w:sz w:val="24"/>
          <w:szCs w:val="24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2972"/>
        <w:gridCol w:w="6946"/>
      </w:tblGrid>
      <w:tr w:rsidR="00DC0AC9" w:rsidRPr="00E15B35" w14:paraId="071B0E6C" w14:textId="77777777" w:rsidTr="007A448F">
        <w:trPr>
          <w:trHeight w:val="410"/>
        </w:trPr>
        <w:tc>
          <w:tcPr>
            <w:tcW w:w="2972" w:type="dxa"/>
            <w:shd w:val="clear" w:color="auto" w:fill="1F3864"/>
          </w:tcPr>
          <w:p w14:paraId="125CEA5E" w14:textId="1184B043" w:rsidR="00DC0AC9" w:rsidRPr="007A448F" w:rsidRDefault="00DC0AC9" w:rsidP="00517239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Trainee Name</w:t>
            </w:r>
          </w:p>
        </w:tc>
        <w:tc>
          <w:tcPr>
            <w:tcW w:w="6946" w:type="dxa"/>
          </w:tcPr>
          <w:p w14:paraId="1197C988" w14:textId="77777777" w:rsidR="00DC0AC9" w:rsidRPr="00E15B35" w:rsidRDefault="00DC0AC9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0AC9" w:rsidRPr="00E15B35" w14:paraId="1A975DFE" w14:textId="77777777" w:rsidTr="007A448F">
        <w:trPr>
          <w:trHeight w:val="410"/>
        </w:trPr>
        <w:tc>
          <w:tcPr>
            <w:tcW w:w="2972" w:type="dxa"/>
            <w:shd w:val="clear" w:color="auto" w:fill="1F3864"/>
          </w:tcPr>
          <w:p w14:paraId="3404F890" w14:textId="2A28F50D" w:rsidR="00DC0AC9" w:rsidRPr="007A448F" w:rsidRDefault="004C680A" w:rsidP="00517239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Staff/</w:t>
            </w:r>
            <w:r w:rsidR="007A448F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</w:t>
            </w: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Student</w:t>
            </w:r>
          </w:p>
        </w:tc>
        <w:tc>
          <w:tcPr>
            <w:tcW w:w="6946" w:type="dxa"/>
          </w:tcPr>
          <w:p w14:paraId="3DC0700C" w14:textId="77777777" w:rsidR="00DC0AC9" w:rsidRPr="00E15B35" w:rsidRDefault="00DC0AC9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0AC9" w:rsidRPr="00E15B35" w14:paraId="5D8357AF" w14:textId="77777777" w:rsidTr="007A448F">
        <w:trPr>
          <w:trHeight w:val="410"/>
        </w:trPr>
        <w:tc>
          <w:tcPr>
            <w:tcW w:w="2972" w:type="dxa"/>
            <w:shd w:val="clear" w:color="auto" w:fill="1F3864"/>
          </w:tcPr>
          <w:p w14:paraId="3BFDA6C0" w14:textId="77777777" w:rsidR="00DC0AC9" w:rsidRPr="007A448F" w:rsidRDefault="00DC0AC9" w:rsidP="00517239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Start Date</w:t>
            </w:r>
          </w:p>
        </w:tc>
        <w:tc>
          <w:tcPr>
            <w:tcW w:w="6946" w:type="dxa"/>
          </w:tcPr>
          <w:p w14:paraId="0CF2E68D" w14:textId="77777777" w:rsidR="00DC0AC9" w:rsidRPr="00E15B35" w:rsidRDefault="00DC0AC9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0AC9" w:rsidRPr="00E15B35" w14:paraId="2790F34B" w14:textId="77777777" w:rsidTr="007A448F">
        <w:trPr>
          <w:trHeight w:val="410"/>
        </w:trPr>
        <w:tc>
          <w:tcPr>
            <w:tcW w:w="2972" w:type="dxa"/>
            <w:shd w:val="clear" w:color="auto" w:fill="1F3864"/>
          </w:tcPr>
          <w:p w14:paraId="12C7B1B7" w14:textId="004DAFE5" w:rsidR="00DC0AC9" w:rsidRPr="007A448F" w:rsidRDefault="00B73141" w:rsidP="00517239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PI/</w:t>
            </w:r>
            <w:r w:rsidR="007A448F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</w:t>
            </w:r>
            <w:r w:rsidR="00DC0AC9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Supervisor/</w:t>
            </w:r>
            <w:r w:rsidR="007A448F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</w:t>
            </w:r>
            <w:r w:rsidR="00DC0AC9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Line manager</w:t>
            </w:r>
            <w:r w:rsidR="004C680A"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(s)</w:t>
            </w:r>
          </w:p>
        </w:tc>
        <w:tc>
          <w:tcPr>
            <w:tcW w:w="6946" w:type="dxa"/>
          </w:tcPr>
          <w:p w14:paraId="11F9647E" w14:textId="77777777" w:rsidR="00DC0AC9" w:rsidRPr="00E15B35" w:rsidRDefault="00DC0AC9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0AC9" w:rsidRPr="00E15B35" w14:paraId="64E6B478" w14:textId="77777777" w:rsidTr="007A448F">
        <w:trPr>
          <w:trHeight w:val="410"/>
        </w:trPr>
        <w:tc>
          <w:tcPr>
            <w:tcW w:w="2972" w:type="dxa"/>
            <w:shd w:val="clear" w:color="auto" w:fill="1F3864"/>
          </w:tcPr>
          <w:p w14:paraId="7BAF1743" w14:textId="77777777" w:rsidR="00DC0AC9" w:rsidRPr="007A448F" w:rsidRDefault="00DC0AC9" w:rsidP="00517239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A448F">
              <w:rPr>
                <w:rFonts w:ascii="Arial" w:hAnsi="Arial" w:cs="Arial"/>
                <w:b/>
                <w:color w:val="FF9933"/>
                <w:sz w:val="24"/>
                <w:szCs w:val="24"/>
              </w:rPr>
              <w:t>Project title (Students only)</w:t>
            </w:r>
          </w:p>
        </w:tc>
        <w:tc>
          <w:tcPr>
            <w:tcW w:w="6946" w:type="dxa"/>
          </w:tcPr>
          <w:p w14:paraId="071C549D" w14:textId="77777777" w:rsidR="00DC0AC9" w:rsidRPr="00E15B35" w:rsidRDefault="00DC0AC9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1A64A98" w14:textId="5CDE73D0" w:rsidR="00DC0AC9" w:rsidRDefault="00DC0AC9" w:rsidP="00DC0AC9">
      <w:pPr>
        <w:rPr>
          <w:sz w:val="24"/>
          <w:szCs w:val="24"/>
        </w:rPr>
      </w:pPr>
    </w:p>
    <w:p w14:paraId="0559C31B" w14:textId="43ED5AB1" w:rsidR="00450FC8" w:rsidRPr="007A448F" w:rsidRDefault="00231F1C" w:rsidP="00DC0AC9">
      <w:pPr>
        <w:rPr>
          <w:rFonts w:ascii="Arial" w:hAnsi="Arial" w:cs="Arial"/>
          <w:b/>
          <w:bCs/>
          <w:sz w:val="24"/>
          <w:szCs w:val="24"/>
        </w:rPr>
      </w:pPr>
      <w:r w:rsidRPr="007A448F">
        <w:rPr>
          <w:rFonts w:ascii="Arial" w:hAnsi="Arial" w:cs="Arial"/>
          <w:b/>
          <w:bCs/>
          <w:sz w:val="24"/>
          <w:szCs w:val="24"/>
        </w:rPr>
        <w:t xml:space="preserve">Key: </w:t>
      </w:r>
      <w:r w:rsidR="00374DB8" w:rsidRPr="007A448F">
        <w:rPr>
          <w:rFonts w:ascii="Arial" w:hAnsi="Arial" w:cs="Arial"/>
          <w:b/>
          <w:bCs/>
          <w:sz w:val="24"/>
          <w:szCs w:val="24"/>
        </w:rPr>
        <w:t xml:space="preserve">Level of </w:t>
      </w:r>
      <w:r w:rsidR="003552D9" w:rsidRPr="007A448F">
        <w:rPr>
          <w:rFonts w:ascii="Arial" w:hAnsi="Arial" w:cs="Arial"/>
          <w:b/>
          <w:bCs/>
          <w:sz w:val="24"/>
          <w:szCs w:val="24"/>
        </w:rPr>
        <w:t>atta</w:t>
      </w:r>
      <w:r w:rsidRPr="007A448F">
        <w:rPr>
          <w:rFonts w:ascii="Arial" w:hAnsi="Arial" w:cs="Arial"/>
          <w:b/>
          <w:bCs/>
          <w:sz w:val="24"/>
          <w:szCs w:val="24"/>
        </w:rPr>
        <w:t xml:space="preserve">ined </w:t>
      </w:r>
      <w:r w:rsidR="00374DB8" w:rsidRPr="007A448F">
        <w:rPr>
          <w:rFonts w:ascii="Arial" w:hAnsi="Arial" w:cs="Arial"/>
          <w:b/>
          <w:bCs/>
          <w:sz w:val="24"/>
          <w:szCs w:val="24"/>
        </w:rPr>
        <w:t>competency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E15B35" w:rsidRPr="00E15B35" w14:paraId="046B9C3A" w14:textId="77777777" w:rsidTr="00E15B35">
        <w:trPr>
          <w:trHeight w:val="531"/>
        </w:trPr>
        <w:tc>
          <w:tcPr>
            <w:tcW w:w="9918" w:type="dxa"/>
            <w:shd w:val="clear" w:color="auto" w:fill="auto"/>
          </w:tcPr>
          <w:p w14:paraId="23155506" w14:textId="77777777" w:rsidR="00E15B35" w:rsidRPr="007A448F" w:rsidRDefault="00E15B35" w:rsidP="00517239">
            <w:pPr>
              <w:spacing w:after="200" w:line="276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A448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A: </w:t>
            </w:r>
            <w:r w:rsidRPr="007A448F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The task must be directly supervised</w:t>
            </w:r>
          </w:p>
        </w:tc>
      </w:tr>
      <w:tr w:rsidR="00E15B35" w:rsidRPr="00E15B35" w14:paraId="6E5731CB" w14:textId="77777777" w:rsidTr="00E15B35">
        <w:trPr>
          <w:trHeight w:val="509"/>
        </w:trPr>
        <w:tc>
          <w:tcPr>
            <w:tcW w:w="9918" w:type="dxa"/>
            <w:shd w:val="clear" w:color="auto" w:fill="auto"/>
          </w:tcPr>
          <w:p w14:paraId="2F5516C4" w14:textId="77777777" w:rsidR="00E15B35" w:rsidRPr="007A448F" w:rsidRDefault="00E15B35" w:rsidP="00517239">
            <w:pPr>
              <w:spacing w:after="200" w:line="276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A448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B: </w:t>
            </w:r>
            <w:r w:rsidRPr="007A448F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The supervisor's advice and approval must be sought before the task is started</w:t>
            </w:r>
          </w:p>
        </w:tc>
      </w:tr>
      <w:tr w:rsidR="00E15B35" w:rsidRPr="00E15B35" w14:paraId="7CE5EF29" w14:textId="77777777" w:rsidTr="00E15B35">
        <w:trPr>
          <w:trHeight w:val="841"/>
        </w:trPr>
        <w:tc>
          <w:tcPr>
            <w:tcW w:w="9918" w:type="dxa"/>
            <w:shd w:val="clear" w:color="auto" w:fill="auto"/>
          </w:tcPr>
          <w:p w14:paraId="221E3BB9" w14:textId="77777777" w:rsidR="00E15B35" w:rsidRPr="007A448F" w:rsidRDefault="00E15B35" w:rsidP="00517239">
            <w:pPr>
              <w:spacing w:after="200" w:line="276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A448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C: </w:t>
            </w:r>
            <w:r w:rsidRPr="007A448F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The work entails risks which require careful attention to the safety related aspects of it. The student has been trained in the task and demonstrated competence</w:t>
            </w:r>
          </w:p>
        </w:tc>
      </w:tr>
      <w:tr w:rsidR="00E15B35" w:rsidRPr="00E15B35" w14:paraId="790F727A" w14:textId="77777777" w:rsidTr="00E15B35">
        <w:trPr>
          <w:trHeight w:val="509"/>
        </w:trPr>
        <w:tc>
          <w:tcPr>
            <w:tcW w:w="9918" w:type="dxa"/>
            <w:shd w:val="clear" w:color="auto" w:fill="auto"/>
          </w:tcPr>
          <w:p w14:paraId="1C14F8A0" w14:textId="77777777" w:rsidR="00E15B35" w:rsidRPr="007A448F" w:rsidRDefault="00E15B35" w:rsidP="00517239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7A448F">
              <w:rPr>
                <w:rFonts w:ascii="Arial" w:hAnsi="Arial" w:cs="Arial"/>
                <w:b/>
                <w:bCs/>
                <w:color w:val="auto"/>
              </w:rPr>
              <w:t xml:space="preserve">D: </w:t>
            </w:r>
            <w:r w:rsidRPr="007A448F">
              <w:rPr>
                <w:rFonts w:ascii="Arial" w:hAnsi="Arial" w:cs="Arial"/>
                <w:color w:val="auto"/>
              </w:rPr>
              <w:t>The risks are insignificant and carry no special supervision considerations</w:t>
            </w:r>
          </w:p>
          <w:p w14:paraId="6B92C7FF" w14:textId="77777777" w:rsidR="00E15B35" w:rsidRPr="007A448F" w:rsidRDefault="00E15B35" w:rsidP="00517239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5D0DD444" w14:textId="4560EAFD" w:rsidR="00E15B35" w:rsidRPr="00E15B35" w:rsidRDefault="00E15B35" w:rsidP="00DC0AC9">
      <w:pPr>
        <w:rPr>
          <w:sz w:val="24"/>
          <w:szCs w:val="24"/>
        </w:rPr>
      </w:pPr>
    </w:p>
    <w:p w14:paraId="7E1FE61D" w14:textId="5EC92933" w:rsidR="00E15B35" w:rsidRPr="007A448F" w:rsidRDefault="00E15B35" w:rsidP="00E15B35">
      <w:pPr>
        <w:jc w:val="center"/>
        <w:rPr>
          <w:rFonts w:ascii="Arial" w:hAnsi="Arial" w:cs="Arial"/>
          <w:b/>
          <w:sz w:val="24"/>
          <w:szCs w:val="24"/>
        </w:rPr>
      </w:pPr>
      <w:r w:rsidRPr="007A448F">
        <w:rPr>
          <w:rFonts w:ascii="Arial" w:hAnsi="Arial" w:cs="Arial"/>
          <w:b/>
          <w:sz w:val="24"/>
          <w:szCs w:val="24"/>
        </w:rPr>
        <w:t>A</w:t>
      </w:r>
      <w:r w:rsidR="00B2774C">
        <w:rPr>
          <w:rFonts w:ascii="Arial" w:hAnsi="Arial" w:cs="Arial"/>
          <w:b/>
          <w:sz w:val="24"/>
          <w:szCs w:val="24"/>
        </w:rPr>
        <w:t>dd additional rows to record additional training in specialised areas of work</w:t>
      </w:r>
    </w:p>
    <w:p w14:paraId="3223D0FD" w14:textId="77777777" w:rsidR="00E15B35" w:rsidRPr="00E15B35" w:rsidRDefault="00E15B35" w:rsidP="00DC0AC9">
      <w:pPr>
        <w:rPr>
          <w:sz w:val="24"/>
          <w:szCs w:val="24"/>
        </w:rPr>
      </w:pPr>
    </w:p>
    <w:tbl>
      <w:tblPr>
        <w:tblStyle w:val="TableGrid"/>
        <w:tblW w:w="5339" w:type="pct"/>
        <w:tblLook w:val="01E0" w:firstRow="1" w:lastRow="1" w:firstColumn="1" w:lastColumn="1" w:noHBand="0" w:noVBand="0"/>
      </w:tblPr>
      <w:tblGrid>
        <w:gridCol w:w="2178"/>
        <w:gridCol w:w="1642"/>
        <w:gridCol w:w="1436"/>
        <w:gridCol w:w="1617"/>
        <w:gridCol w:w="1807"/>
        <w:gridCol w:w="1238"/>
      </w:tblGrid>
      <w:tr w:rsidR="008C786A" w:rsidRPr="00E15B35" w14:paraId="47EAD55A" w14:textId="77777777" w:rsidTr="00076598">
        <w:trPr>
          <w:tblHeader/>
        </w:trPr>
        <w:tc>
          <w:tcPr>
            <w:tcW w:w="1113" w:type="pct"/>
            <w:shd w:val="clear" w:color="auto" w:fill="1F3864"/>
          </w:tcPr>
          <w:p w14:paraId="63886B61" w14:textId="37A1DC1A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Activity/</w:t>
            </w:r>
            <w:r w:rsid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</w:t>
            </w: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Procedure/</w:t>
            </w:r>
          </w:p>
          <w:p w14:paraId="038C50FE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Course</w:t>
            </w:r>
          </w:p>
          <w:p w14:paraId="390BDCAB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1F3864"/>
          </w:tcPr>
          <w:p w14:paraId="61F28B5B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Training Received</w:t>
            </w:r>
          </w:p>
          <w:p w14:paraId="30D9179F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  <w:p w14:paraId="7AD999C8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  <w:p w14:paraId="136C0861" w14:textId="4306E706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(Trainee’s signature)</w:t>
            </w:r>
          </w:p>
        </w:tc>
        <w:tc>
          <w:tcPr>
            <w:tcW w:w="739" w:type="pct"/>
            <w:shd w:val="clear" w:color="auto" w:fill="1F3864"/>
          </w:tcPr>
          <w:p w14:paraId="74AAE9E7" w14:textId="2EFE94FE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Trainer</w:t>
            </w:r>
            <w:r w:rsid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’</w:t>
            </w: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s </w:t>
            </w:r>
            <w:r w:rsid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N</w:t>
            </w: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ame (block capitals)</w:t>
            </w:r>
          </w:p>
          <w:p w14:paraId="28F43172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  <w:p w14:paraId="63105589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  <w:p w14:paraId="066496B3" w14:textId="697CED94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Signature</w:t>
            </w:r>
          </w:p>
        </w:tc>
        <w:tc>
          <w:tcPr>
            <w:tcW w:w="740" w:type="pct"/>
            <w:shd w:val="clear" w:color="auto" w:fill="1F3864"/>
          </w:tcPr>
          <w:p w14:paraId="328A2E02" w14:textId="78B337C1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Method by which competence assessed</w:t>
            </w:r>
          </w:p>
          <w:p w14:paraId="7A13C21D" w14:textId="32865CF4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Written/ Ora</w:t>
            </w:r>
            <w:r w:rsidR="00762CDC">
              <w:rPr>
                <w:rFonts w:ascii="Arial" w:hAnsi="Arial" w:cs="Arial"/>
                <w:b/>
                <w:color w:val="FF9933"/>
                <w:sz w:val="24"/>
                <w:szCs w:val="24"/>
              </w:rPr>
              <w:t>l/</w:t>
            </w: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Practical</w:t>
            </w:r>
          </w:p>
          <w:p w14:paraId="630AC5FF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  <w:p w14:paraId="2F5AC465" w14:textId="1CD3DEC9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1F3864"/>
          </w:tcPr>
          <w:p w14:paraId="482D1ABA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Required competence attained</w:t>
            </w:r>
          </w:p>
          <w:p w14:paraId="056728B7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(or indicate level of supervision required A, B or C above)</w:t>
            </w:r>
          </w:p>
          <w:p w14:paraId="6191B178" w14:textId="07169772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1F3864"/>
          </w:tcPr>
          <w:p w14:paraId="2D524341" w14:textId="77777777" w:rsidR="008C786A" w:rsidRPr="00076598" w:rsidRDefault="008C786A" w:rsidP="004401FD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076598">
              <w:rPr>
                <w:rFonts w:ascii="Arial" w:hAnsi="Arial" w:cs="Arial"/>
                <w:b/>
                <w:color w:val="FF9933"/>
                <w:sz w:val="24"/>
                <w:szCs w:val="24"/>
              </w:rPr>
              <w:t>Date</w:t>
            </w:r>
          </w:p>
        </w:tc>
      </w:tr>
      <w:tr w:rsidR="008C786A" w:rsidRPr="00E15B35" w14:paraId="54483FAE" w14:textId="77777777" w:rsidTr="00B73141">
        <w:tc>
          <w:tcPr>
            <w:tcW w:w="1113" w:type="pct"/>
          </w:tcPr>
          <w:p w14:paraId="1707B524" w14:textId="38479110" w:rsidR="008C786A" w:rsidRPr="0017235A" w:rsidRDefault="008C786A" w:rsidP="00517239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Staff/</w:t>
            </w:r>
            <w:r w:rsidR="0017235A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17235A">
              <w:rPr>
                <w:rFonts w:ascii="Arial" w:hAnsi="Arial" w:cs="Arial"/>
                <w:sz w:val="24"/>
                <w:szCs w:val="24"/>
              </w:rPr>
              <w:t>tudent local induction</w:t>
            </w:r>
          </w:p>
        </w:tc>
        <w:tc>
          <w:tcPr>
            <w:tcW w:w="843" w:type="pct"/>
          </w:tcPr>
          <w:p w14:paraId="70CD8FF0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9" w:type="pct"/>
          </w:tcPr>
          <w:p w14:paraId="06994BBD" w14:textId="77777777" w:rsidR="008C786A" w:rsidRPr="00E15B35" w:rsidRDefault="008C786A" w:rsidP="00517239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1917D2CA" w14:textId="5BF5FA89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41FE58BD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14:paraId="559F1DD4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786A" w:rsidRPr="00E15B35" w14:paraId="4CC1AC49" w14:textId="77777777" w:rsidTr="00B73141">
        <w:tc>
          <w:tcPr>
            <w:tcW w:w="1113" w:type="pct"/>
          </w:tcPr>
          <w:p w14:paraId="72BFE51A" w14:textId="7DCA9A39" w:rsidR="008C786A" w:rsidRPr="0017235A" w:rsidRDefault="008C786A" w:rsidP="00517239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Staff/</w:t>
            </w:r>
            <w:r w:rsidR="0017235A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17235A">
              <w:rPr>
                <w:rFonts w:ascii="Arial" w:hAnsi="Arial" w:cs="Arial"/>
                <w:sz w:val="24"/>
                <w:szCs w:val="24"/>
              </w:rPr>
              <w:t>tudent introduction to laboratory</w:t>
            </w:r>
          </w:p>
        </w:tc>
        <w:tc>
          <w:tcPr>
            <w:tcW w:w="843" w:type="pct"/>
          </w:tcPr>
          <w:p w14:paraId="1105BB6F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9" w:type="pct"/>
          </w:tcPr>
          <w:p w14:paraId="612D6F26" w14:textId="77777777" w:rsidR="008C786A" w:rsidRPr="00E15B35" w:rsidRDefault="008C786A" w:rsidP="00517239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23F45CB4" w14:textId="41FB4FB3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709534E3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14:paraId="271ADDF4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786A" w:rsidRPr="00E15B35" w14:paraId="27C613F9" w14:textId="77777777" w:rsidTr="00B73141">
        <w:tc>
          <w:tcPr>
            <w:tcW w:w="1113" w:type="pct"/>
          </w:tcPr>
          <w:p w14:paraId="10C991F3" w14:textId="6DA2E158" w:rsidR="008C786A" w:rsidRPr="0017235A" w:rsidRDefault="008C786A" w:rsidP="00FF09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Fire safety awareness course</w:t>
            </w:r>
          </w:p>
        </w:tc>
        <w:tc>
          <w:tcPr>
            <w:tcW w:w="843" w:type="pct"/>
          </w:tcPr>
          <w:p w14:paraId="723D8FB1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9" w:type="pct"/>
          </w:tcPr>
          <w:p w14:paraId="5EFA19DF" w14:textId="77777777" w:rsidR="008C786A" w:rsidRPr="00E15B35" w:rsidRDefault="008C786A" w:rsidP="00517239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3EBE5ADC" w14:textId="270DFEF1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27B07095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14:paraId="36DBC29F" w14:textId="77777777" w:rsidR="008C786A" w:rsidRPr="00E15B35" w:rsidRDefault="008C786A" w:rsidP="0051723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786A" w:rsidRPr="00E15B35" w14:paraId="5C7E69CB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4103EC9A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lastRenderedPageBreak/>
              <w:t>Laboratory training:</w:t>
            </w:r>
          </w:p>
          <w:p w14:paraId="230AC9F8" w14:textId="4E98BA0B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pipettes</w:t>
            </w:r>
          </w:p>
        </w:tc>
        <w:tc>
          <w:tcPr>
            <w:tcW w:w="843" w:type="pct"/>
          </w:tcPr>
          <w:p w14:paraId="54D3A23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74AC7DC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5603BCB9" w14:textId="20BC58EF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686BF8BF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113294AD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31DBD45D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542619A0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5A7E0356" w14:textId="54B202F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fume cupboards</w:t>
            </w:r>
          </w:p>
        </w:tc>
        <w:tc>
          <w:tcPr>
            <w:tcW w:w="843" w:type="pct"/>
          </w:tcPr>
          <w:p w14:paraId="1C0E6838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24FA444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6FC0F52C" w14:textId="1862E510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588A881A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559435AB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14EE3DFB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4C289087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62FA1E2B" w14:textId="4B3D59DE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laminar flow hoods</w:t>
            </w:r>
          </w:p>
        </w:tc>
        <w:tc>
          <w:tcPr>
            <w:tcW w:w="843" w:type="pct"/>
          </w:tcPr>
          <w:p w14:paraId="111A72E7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10666BBA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3EB6B600" w14:textId="301AD4E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0270ECAE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4134780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4DB7FA22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0BAD76CA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13E06D3E" w14:textId="7D67C0D1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microbiological safety cabinets</w:t>
            </w:r>
          </w:p>
        </w:tc>
        <w:tc>
          <w:tcPr>
            <w:tcW w:w="843" w:type="pct"/>
          </w:tcPr>
          <w:p w14:paraId="54A62A16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508B6D97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05A961B1" w14:textId="443F6ED3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4E1572A8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27DC6914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124CD626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1EA4B636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5AFFDDE6" w14:textId="2FEEEDF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ACGM training</w:t>
            </w:r>
          </w:p>
        </w:tc>
        <w:tc>
          <w:tcPr>
            <w:tcW w:w="843" w:type="pct"/>
          </w:tcPr>
          <w:p w14:paraId="3E235D9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3E965D1E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6DC977BD" w14:textId="0FF82B00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6503755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50BA333F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0B2657C7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3B492B9C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73C9BA3D" w14:textId="011AE66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Working with cryogens</w:t>
            </w:r>
          </w:p>
        </w:tc>
        <w:tc>
          <w:tcPr>
            <w:tcW w:w="843" w:type="pct"/>
          </w:tcPr>
          <w:p w14:paraId="5A32B3F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5DB430B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662E3529" w14:textId="066EA4C8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15BA5577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286D7B77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10C80991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0005B206" w14:textId="4E2DECCB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64FE7515" w14:textId="758B30EC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&amp; transport of gas cylinders</w:t>
            </w:r>
          </w:p>
        </w:tc>
        <w:tc>
          <w:tcPr>
            <w:tcW w:w="843" w:type="pct"/>
          </w:tcPr>
          <w:p w14:paraId="44747BF0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4268CC18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43C37071" w14:textId="64BD04AA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3BBD791D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6EDC341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24FB6A4A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77E0C188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65C9216E" w14:textId="046D72A0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toxic chemicals</w:t>
            </w:r>
          </w:p>
        </w:tc>
        <w:tc>
          <w:tcPr>
            <w:tcW w:w="843" w:type="pct"/>
          </w:tcPr>
          <w:p w14:paraId="5768AC41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161D0A7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65A5243C" w14:textId="496A827E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0B6BFDD9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48F61E76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1970A493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75D30D1C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049D42CB" w14:textId="3CAAD2B9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Carcinogens, mutagens or STR’s</w:t>
            </w:r>
          </w:p>
        </w:tc>
        <w:tc>
          <w:tcPr>
            <w:tcW w:w="843" w:type="pct"/>
          </w:tcPr>
          <w:p w14:paraId="59809AE0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25804BC0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35C2689B" w14:textId="732675C0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7E33C4FE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23193771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410BFD36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0062DE40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lastRenderedPageBreak/>
              <w:t>Laboratory training:</w:t>
            </w:r>
          </w:p>
          <w:p w14:paraId="230B4141" w14:textId="6BF4E4F6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Handling phenol</w:t>
            </w:r>
          </w:p>
        </w:tc>
        <w:tc>
          <w:tcPr>
            <w:tcW w:w="843" w:type="pct"/>
          </w:tcPr>
          <w:p w14:paraId="1B657C49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4197BF53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1F5DBACA" w14:textId="45E6C81C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69D39FB0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76A207A3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0BDD152F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2D00958D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7914A568" w14:textId="0A75FE8B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corrosive material (strong bases)</w:t>
            </w:r>
          </w:p>
        </w:tc>
        <w:tc>
          <w:tcPr>
            <w:tcW w:w="843" w:type="pct"/>
          </w:tcPr>
          <w:p w14:paraId="1C47B85E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3E9C8FB8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0678ADFE" w14:textId="7593B53B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5EB79375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43A0D375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4A32525B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6BB2D670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20A0D37A" w14:textId="46D96C84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Handling glass and sharp objects – e.g. pipettes, plates, Pasteur pipettes, blades, needles, syringes</w:t>
            </w:r>
          </w:p>
        </w:tc>
        <w:tc>
          <w:tcPr>
            <w:tcW w:w="843" w:type="pct"/>
          </w:tcPr>
          <w:p w14:paraId="590857C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695A82DD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301B96E7" w14:textId="1742664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2D78E533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11FDA1B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36FFF509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1E24D81A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557C4F8A" w14:textId="06831040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microwaves in the laboratory</w:t>
            </w:r>
          </w:p>
        </w:tc>
        <w:tc>
          <w:tcPr>
            <w:tcW w:w="843" w:type="pct"/>
          </w:tcPr>
          <w:p w14:paraId="46E12DE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58B263DC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47AB8A21" w14:textId="505B46A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1ADEF433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764B04B1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0DC1E32E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6D132091" w14:textId="77777777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Laboratory training:</w:t>
            </w:r>
          </w:p>
          <w:p w14:paraId="56BB0A1D" w14:textId="3516A3C6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high voltage electrophoresis equipment</w:t>
            </w:r>
          </w:p>
        </w:tc>
        <w:tc>
          <w:tcPr>
            <w:tcW w:w="843" w:type="pct"/>
          </w:tcPr>
          <w:p w14:paraId="2295FD77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7F2C0DC8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6F297467" w14:textId="4EADDE0A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246379C6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17435934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  <w:tr w:rsidR="008C786A" w:rsidRPr="00E15B35" w14:paraId="6B0D0CAC" w14:textId="77777777" w:rsidTr="00B73141">
        <w:trPr>
          <w:trHeight w:val="913"/>
        </w:trPr>
        <w:tc>
          <w:tcPr>
            <w:tcW w:w="1113" w:type="pct"/>
            <w:shd w:val="clear" w:color="auto" w:fill="F2F2F2" w:themeFill="background1" w:themeFillShade="F2"/>
          </w:tcPr>
          <w:p w14:paraId="65FC0CE4" w14:textId="40CA1E63" w:rsidR="008C786A" w:rsidRPr="0017235A" w:rsidRDefault="008C786A" w:rsidP="00FF094D">
            <w:pPr>
              <w:rPr>
                <w:rFonts w:ascii="Arial" w:hAnsi="Arial" w:cs="Arial"/>
                <w:sz w:val="24"/>
                <w:szCs w:val="24"/>
              </w:rPr>
            </w:pPr>
            <w:r w:rsidRPr="0017235A">
              <w:rPr>
                <w:rFonts w:ascii="Arial" w:hAnsi="Arial" w:cs="Arial"/>
                <w:sz w:val="24"/>
                <w:szCs w:val="24"/>
              </w:rPr>
              <w:t>Use of radioactive substances</w:t>
            </w:r>
            <w:r w:rsidRPr="0017235A">
              <w:rPr>
                <w:rFonts w:ascii="Arial" w:hAnsi="Arial" w:cs="Arial"/>
                <w:bCs/>
                <w:sz w:val="24"/>
                <w:szCs w:val="24"/>
              </w:rPr>
              <w:t xml:space="preserve"> (by local RPS)</w:t>
            </w:r>
          </w:p>
        </w:tc>
        <w:tc>
          <w:tcPr>
            <w:tcW w:w="843" w:type="pct"/>
          </w:tcPr>
          <w:p w14:paraId="12F5E1E4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69CC7911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14:paraId="7DE792AF" w14:textId="58199DED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37F33FE2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14:paraId="09E681C5" w14:textId="77777777" w:rsidR="008C786A" w:rsidRPr="00E15B35" w:rsidRDefault="008C786A" w:rsidP="00FF094D">
            <w:pPr>
              <w:rPr>
                <w:sz w:val="24"/>
                <w:szCs w:val="24"/>
              </w:rPr>
            </w:pPr>
          </w:p>
        </w:tc>
      </w:tr>
    </w:tbl>
    <w:p w14:paraId="348699A7" w14:textId="3E8D99B0" w:rsidR="00FF094D" w:rsidRPr="00E15B35" w:rsidRDefault="00FF094D" w:rsidP="00FF094D">
      <w:pPr>
        <w:rPr>
          <w:sz w:val="24"/>
          <w:szCs w:val="24"/>
        </w:rPr>
      </w:pPr>
    </w:p>
    <w:p w14:paraId="594DC9E8" w14:textId="77777777" w:rsidR="00E15B35" w:rsidRPr="00E15B35" w:rsidRDefault="00E15B35" w:rsidP="00FF094D">
      <w:pPr>
        <w:rPr>
          <w:sz w:val="24"/>
          <w:szCs w:val="24"/>
        </w:rPr>
      </w:pPr>
    </w:p>
    <w:p w14:paraId="2AC171D6" w14:textId="77777777" w:rsidR="00FF094D" w:rsidRPr="00E15B35" w:rsidRDefault="00FF094D" w:rsidP="00FF094D">
      <w:pPr>
        <w:rPr>
          <w:sz w:val="24"/>
          <w:szCs w:val="24"/>
        </w:rPr>
      </w:pPr>
    </w:p>
    <w:p w14:paraId="029D93CD" w14:textId="77777777" w:rsidR="00FF094D" w:rsidRPr="00E15B35" w:rsidRDefault="00FF094D" w:rsidP="00DC0AC9">
      <w:pPr>
        <w:rPr>
          <w:sz w:val="24"/>
          <w:szCs w:val="24"/>
        </w:rPr>
      </w:pPr>
    </w:p>
    <w:p w14:paraId="0DF24DFB" w14:textId="77777777" w:rsidR="00DC0AC9" w:rsidRPr="00E15B35" w:rsidRDefault="00DC0AC9" w:rsidP="00DC0AC9">
      <w:pPr>
        <w:rPr>
          <w:sz w:val="24"/>
          <w:szCs w:val="24"/>
        </w:rPr>
      </w:pPr>
    </w:p>
    <w:p w14:paraId="01C3424B" w14:textId="38CDB324" w:rsidR="00DC0AC9" w:rsidRPr="00E15B35" w:rsidRDefault="00DC0AC9" w:rsidP="00DC0AC9">
      <w:pPr>
        <w:tabs>
          <w:tab w:val="left" w:pos="1070"/>
        </w:tabs>
        <w:jc w:val="center"/>
        <w:rPr>
          <w:rFonts w:ascii="Arial" w:hAnsi="Arial" w:cs="Arial"/>
          <w:sz w:val="24"/>
          <w:szCs w:val="24"/>
        </w:rPr>
      </w:pPr>
    </w:p>
    <w:sectPr w:rsidR="00DC0AC9" w:rsidRPr="00E15B35" w:rsidSect="00E15B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531" w:right="1304" w:bottom="1531" w:left="130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E122" w14:textId="77777777" w:rsidR="00675832" w:rsidRDefault="00675832" w:rsidP="00282BFF">
      <w:pPr>
        <w:spacing w:after="0" w:line="240" w:lineRule="auto"/>
      </w:pPr>
      <w:r>
        <w:separator/>
      </w:r>
    </w:p>
  </w:endnote>
  <w:endnote w:type="continuationSeparator" w:id="0">
    <w:p w14:paraId="5E129C49" w14:textId="77777777" w:rsidR="00675832" w:rsidRDefault="00675832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F5D4" w14:textId="5A38907C" w:rsidR="00603C1A" w:rsidRPr="007A448F" w:rsidRDefault="00603C1A" w:rsidP="007A448F">
    <w:pPr>
      <w:jc w:val="center"/>
      <w:rPr>
        <w:rFonts w:ascii="Arial" w:hAnsi="Arial" w:cs="Arial"/>
        <w:sz w:val="20"/>
        <w:szCs w:val="20"/>
      </w:rPr>
    </w:pPr>
    <w:r w:rsidRPr="007A448F">
      <w:rPr>
        <w:rFonts w:ascii="Arial" w:hAnsi="Arial" w:cs="Arial"/>
        <w:sz w:val="20"/>
        <w:szCs w:val="20"/>
      </w:rPr>
      <w:t>HSA-</w:t>
    </w:r>
    <w:r w:rsidR="009C2E9D">
      <w:rPr>
        <w:rFonts w:ascii="Arial" w:hAnsi="Arial" w:cs="Arial"/>
        <w:sz w:val="20"/>
        <w:szCs w:val="20"/>
      </w:rPr>
      <w:t>10118-01</w:t>
    </w:r>
    <w:r w:rsidRPr="007A448F">
      <w:rPr>
        <w:rFonts w:ascii="Arial" w:hAnsi="Arial" w:cs="Arial"/>
        <w:sz w:val="20"/>
        <w:szCs w:val="20"/>
      </w:rPr>
      <w:t xml:space="preserve">          </w:t>
    </w:r>
    <w:r w:rsidRPr="007A448F">
      <w:rPr>
        <w:rFonts w:ascii="Arial" w:hAnsi="Arial" w:cs="Arial"/>
        <w:sz w:val="20"/>
        <w:szCs w:val="20"/>
      </w:rPr>
      <w:tab/>
    </w:r>
    <w:r w:rsidRPr="007A448F">
      <w:rPr>
        <w:rFonts w:ascii="Arial" w:hAnsi="Arial" w:cs="Arial"/>
        <w:sz w:val="20"/>
        <w:szCs w:val="20"/>
      </w:rPr>
      <w:tab/>
    </w:r>
    <w:r w:rsidRPr="007A448F">
      <w:rPr>
        <w:rFonts w:ascii="Arial" w:hAnsi="Arial" w:cs="Arial"/>
        <w:sz w:val="20"/>
        <w:szCs w:val="20"/>
      </w:rPr>
      <w:tab/>
      <w:t>Version 1.0</w:t>
    </w:r>
    <w:r w:rsidRPr="007A448F">
      <w:rPr>
        <w:rFonts w:ascii="Arial" w:hAnsi="Arial" w:cs="Arial"/>
        <w:sz w:val="20"/>
        <w:szCs w:val="20"/>
      </w:rPr>
      <w:tab/>
    </w:r>
    <w:r w:rsidRPr="007A448F">
      <w:rPr>
        <w:rFonts w:ascii="Arial" w:hAnsi="Arial" w:cs="Arial"/>
        <w:sz w:val="20"/>
        <w:szCs w:val="20"/>
      </w:rPr>
      <w:tab/>
    </w:r>
    <w:r w:rsidRPr="007A448F">
      <w:rPr>
        <w:rFonts w:ascii="Arial" w:hAnsi="Arial" w:cs="Arial"/>
        <w:sz w:val="20"/>
        <w:szCs w:val="20"/>
      </w:rPr>
      <w:tab/>
    </w:r>
    <w:r w:rsidRPr="007A448F">
      <w:rPr>
        <w:rFonts w:ascii="Arial" w:hAnsi="Arial" w:cs="Arial"/>
        <w:sz w:val="20"/>
        <w:szCs w:val="20"/>
      </w:rPr>
      <w:tab/>
      <w:t xml:space="preserve">Page </w:t>
    </w:r>
    <w:r w:rsidRPr="007A448F">
      <w:rPr>
        <w:rFonts w:ascii="Arial" w:hAnsi="Arial" w:cs="Arial"/>
        <w:sz w:val="20"/>
        <w:szCs w:val="20"/>
      </w:rPr>
      <w:fldChar w:fldCharType="begin"/>
    </w:r>
    <w:r w:rsidRPr="007A448F">
      <w:rPr>
        <w:rFonts w:ascii="Arial" w:hAnsi="Arial" w:cs="Arial"/>
        <w:sz w:val="20"/>
        <w:szCs w:val="20"/>
      </w:rPr>
      <w:instrText xml:space="preserve"> PAGE  \* Arabic  \* MERGEFORMAT </w:instrText>
    </w:r>
    <w:r w:rsidRPr="007A448F">
      <w:rPr>
        <w:rFonts w:ascii="Arial" w:hAnsi="Arial" w:cs="Arial"/>
        <w:sz w:val="20"/>
        <w:szCs w:val="20"/>
      </w:rPr>
      <w:fldChar w:fldCharType="separate"/>
    </w:r>
    <w:r w:rsidRPr="007A448F">
      <w:rPr>
        <w:rFonts w:ascii="Arial" w:hAnsi="Arial" w:cs="Arial"/>
        <w:sz w:val="20"/>
        <w:szCs w:val="20"/>
      </w:rPr>
      <w:t>1</w:t>
    </w:r>
    <w:r w:rsidRPr="007A448F">
      <w:rPr>
        <w:rFonts w:ascii="Arial" w:hAnsi="Arial" w:cs="Arial"/>
        <w:sz w:val="20"/>
        <w:szCs w:val="20"/>
      </w:rPr>
      <w:fldChar w:fldCharType="end"/>
    </w:r>
    <w:r w:rsidRPr="007A448F">
      <w:rPr>
        <w:rFonts w:ascii="Arial" w:hAnsi="Arial" w:cs="Arial"/>
        <w:sz w:val="20"/>
        <w:szCs w:val="20"/>
      </w:rPr>
      <w:t xml:space="preserve"> of </w:t>
    </w:r>
    <w:r w:rsidRPr="007A448F">
      <w:rPr>
        <w:rFonts w:ascii="Arial" w:hAnsi="Arial" w:cs="Arial"/>
        <w:sz w:val="20"/>
        <w:szCs w:val="20"/>
      </w:rPr>
      <w:fldChar w:fldCharType="begin"/>
    </w:r>
    <w:r w:rsidRPr="007A448F">
      <w:rPr>
        <w:rFonts w:ascii="Arial" w:hAnsi="Arial" w:cs="Arial"/>
        <w:sz w:val="20"/>
        <w:szCs w:val="20"/>
      </w:rPr>
      <w:instrText xml:space="preserve"> NUMPAGES  \* Arabic  \* MERGEFORMAT </w:instrText>
    </w:r>
    <w:r w:rsidRPr="007A448F">
      <w:rPr>
        <w:rFonts w:ascii="Arial" w:hAnsi="Arial" w:cs="Arial"/>
        <w:sz w:val="20"/>
        <w:szCs w:val="20"/>
      </w:rPr>
      <w:fldChar w:fldCharType="separate"/>
    </w:r>
    <w:r w:rsidRPr="007A448F">
      <w:rPr>
        <w:rFonts w:ascii="Arial" w:hAnsi="Arial" w:cs="Arial"/>
        <w:sz w:val="20"/>
        <w:szCs w:val="20"/>
      </w:rPr>
      <w:t>1</w:t>
    </w:r>
    <w:r w:rsidRPr="007A448F">
      <w:rPr>
        <w:rFonts w:ascii="Arial" w:hAnsi="Arial" w:cs="Arial"/>
        <w:sz w:val="20"/>
        <w:szCs w:val="20"/>
      </w:rPr>
      <w:fldChar w:fldCharType="end"/>
    </w:r>
  </w:p>
  <w:p w14:paraId="0E6C7345" w14:textId="43ED8F34" w:rsidR="00603C1A" w:rsidRPr="007A448F" w:rsidRDefault="00D260F1" w:rsidP="007A448F">
    <w:pPr>
      <w:jc w:val="center"/>
      <w:rPr>
        <w:rFonts w:ascii="Arial" w:hAnsi="Arial" w:cs="Arial"/>
        <w:sz w:val="20"/>
        <w:szCs w:val="20"/>
      </w:rPr>
    </w:pPr>
    <w:r w:rsidRPr="007A448F">
      <w:rPr>
        <w:rFonts w:ascii="Arial" w:hAnsi="Arial" w:cs="Arial"/>
        <w:sz w:val="20"/>
        <w:szCs w:val="20"/>
      </w:rPr>
      <w:t xml:space="preserve">This document is not controlled if printed: </w:t>
    </w:r>
    <w:r w:rsidR="00E15B35" w:rsidRPr="007A448F">
      <w:rPr>
        <w:rFonts w:ascii="Arial" w:hAnsi="Arial" w:cs="Arial"/>
        <w:sz w:val="20"/>
        <w:szCs w:val="20"/>
      </w:rPr>
      <w:t>23 February 2022</w:t>
    </w:r>
  </w:p>
  <w:p w14:paraId="7B6E4316" w14:textId="099EE4EB" w:rsidR="002636E8" w:rsidRDefault="002636E8" w:rsidP="00603C1A">
    <w:pPr>
      <w:pStyle w:val="Footer"/>
      <w:ind w:left="-850"/>
    </w:pPr>
    <w:r>
      <w:rPr>
        <w:noProof/>
        <w:lang w:eastAsia="en-GB"/>
      </w:rPr>
      <w:drawing>
        <wp:inline distT="0" distB="0" distL="0" distR="0" wp14:anchorId="0C157F26" wp14:editId="367A2062">
          <wp:extent cx="6959600" cy="45910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4113" w14:textId="77777777" w:rsidR="00675832" w:rsidRDefault="00675832" w:rsidP="00282BFF">
      <w:pPr>
        <w:spacing w:after="0" w:line="240" w:lineRule="auto"/>
      </w:pPr>
      <w:r>
        <w:separator/>
      </w:r>
    </w:p>
  </w:footnote>
  <w:footnote w:type="continuationSeparator" w:id="0">
    <w:p w14:paraId="4A04622A" w14:textId="77777777" w:rsidR="00675832" w:rsidRDefault="00675832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1C04" w14:textId="6F9ED2AC" w:rsidR="0037710C" w:rsidRDefault="00A30459">
    <w:pPr>
      <w:pStyle w:val="Header"/>
    </w:pPr>
    <w:r>
      <w:rPr>
        <w:noProof/>
      </w:rPr>
      <w:pict w14:anchorId="1C0B1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414547" o:spid="_x0000_s2050" type="#_x0000_t136" style="position:absolute;margin-left:0;margin-top:0;width:536.6pt;height:201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A152" w14:textId="0C733B67" w:rsidR="00282BFF" w:rsidRPr="002636E8" w:rsidRDefault="00A30459" w:rsidP="00AC42E7">
    <w:pPr>
      <w:pStyle w:val="Header"/>
      <w:tabs>
        <w:tab w:val="center" w:pos="5233"/>
        <w:tab w:val="right" w:pos="10466"/>
      </w:tabs>
      <w:ind w:left="-340"/>
      <w:jc w:val="center"/>
    </w:pPr>
    <w:r>
      <w:rPr>
        <w:noProof/>
      </w:rPr>
      <w:pict w14:anchorId="20A24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414548" o:spid="_x0000_s2051" type="#_x0000_t136" style="position:absolute;left:0;text-align:left;margin-left:0;margin-top:0;width:536.6pt;height:201.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  <w:r w:rsidR="0037710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5A40E9" wp14:editId="262FFDA6">
              <wp:simplePos x="0" y="0"/>
              <wp:positionH relativeFrom="page">
                <wp:posOffset>-95250</wp:posOffset>
              </wp:positionH>
              <wp:positionV relativeFrom="paragraph">
                <wp:posOffset>-516728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ED9CC" id="Rectangle 13" o:spid="_x0000_s1026" style="position:absolute;margin-left:-7.5pt;margin-top:-40.7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GBnzQ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 w:rsidR="00AC42E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8EEEA" wp14:editId="32A3AC8E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5E081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 w:rsidR="002636E8">
      <w:rPr>
        <w:noProof/>
        <w:lang w:eastAsia="en-GB"/>
      </w:rPr>
      <w:drawing>
        <wp:inline distT="0" distB="0" distL="0" distR="0" wp14:anchorId="4435F9B3" wp14:editId="65B92D8E">
          <wp:extent cx="3365500" cy="59682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7D73" w14:textId="2DAC2451" w:rsidR="0037710C" w:rsidRDefault="00A30459">
    <w:pPr>
      <w:pStyle w:val="Header"/>
    </w:pPr>
    <w:r>
      <w:rPr>
        <w:noProof/>
      </w:rPr>
      <w:pict w14:anchorId="6B802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414546" o:spid="_x0000_s2049" type="#_x0000_t136" style="position:absolute;margin-left:0;margin-top:0;width:536.6pt;height:201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0EDE"/>
    <w:multiLevelType w:val="hybridMultilevel"/>
    <w:tmpl w:val="5148BAFA"/>
    <w:lvl w:ilvl="0" w:tplc="873C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4863"/>
    <w:multiLevelType w:val="hybridMultilevel"/>
    <w:tmpl w:val="7E0E8100"/>
    <w:lvl w:ilvl="0" w:tplc="568EE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23944"/>
    <w:multiLevelType w:val="hybridMultilevel"/>
    <w:tmpl w:val="54D279E6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76598"/>
    <w:rsid w:val="00102ABD"/>
    <w:rsid w:val="0011137C"/>
    <w:rsid w:val="0017235A"/>
    <w:rsid w:val="00182F33"/>
    <w:rsid w:val="001D64AE"/>
    <w:rsid w:val="001F7A7A"/>
    <w:rsid w:val="00201CD9"/>
    <w:rsid w:val="00231F1C"/>
    <w:rsid w:val="002636E8"/>
    <w:rsid w:val="00282BFF"/>
    <w:rsid w:val="002A42B8"/>
    <w:rsid w:val="002B7890"/>
    <w:rsid w:val="002E0F57"/>
    <w:rsid w:val="00346D52"/>
    <w:rsid w:val="003552D9"/>
    <w:rsid w:val="00374DB8"/>
    <w:rsid w:val="0037710C"/>
    <w:rsid w:val="003A3DC1"/>
    <w:rsid w:val="003E4B3C"/>
    <w:rsid w:val="004203EE"/>
    <w:rsid w:val="004401FD"/>
    <w:rsid w:val="00450FC8"/>
    <w:rsid w:val="0049671E"/>
    <w:rsid w:val="004C680A"/>
    <w:rsid w:val="005402CE"/>
    <w:rsid w:val="00603928"/>
    <w:rsid w:val="00603C1A"/>
    <w:rsid w:val="00673399"/>
    <w:rsid w:val="00675832"/>
    <w:rsid w:val="00762CDC"/>
    <w:rsid w:val="007A448F"/>
    <w:rsid w:val="00831688"/>
    <w:rsid w:val="008C786A"/>
    <w:rsid w:val="008E0008"/>
    <w:rsid w:val="00920170"/>
    <w:rsid w:val="0097228E"/>
    <w:rsid w:val="009C2E9D"/>
    <w:rsid w:val="009D2CBD"/>
    <w:rsid w:val="009E63AF"/>
    <w:rsid w:val="00A30459"/>
    <w:rsid w:val="00A93543"/>
    <w:rsid w:val="00AC42E7"/>
    <w:rsid w:val="00AE6DF9"/>
    <w:rsid w:val="00B2774C"/>
    <w:rsid w:val="00B67A28"/>
    <w:rsid w:val="00B73141"/>
    <w:rsid w:val="00C972CE"/>
    <w:rsid w:val="00D260F1"/>
    <w:rsid w:val="00D56F41"/>
    <w:rsid w:val="00DC0AC9"/>
    <w:rsid w:val="00E15B35"/>
    <w:rsid w:val="00E25A99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7C43D9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41"/>
  </w:style>
  <w:style w:type="paragraph" w:styleId="Heading1">
    <w:name w:val="heading 1"/>
    <w:basedOn w:val="Normal"/>
    <w:next w:val="Normal"/>
    <w:link w:val="Heading1Char"/>
    <w:uiPriority w:val="9"/>
    <w:qFormat/>
    <w:rsid w:val="00D56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paragraph" w:customStyle="1" w:styleId="Heading">
    <w:name w:val="Heading"/>
    <w:basedOn w:val="Heading1"/>
    <w:link w:val="HeadingChar"/>
    <w:qFormat/>
    <w:rsid w:val="00D56F41"/>
    <w:pPr>
      <w:numPr>
        <w:numId w:val="13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D56F41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NoSpacing">
    <w:name w:val="No Spacing"/>
    <w:uiPriority w:val="1"/>
    <w:qFormat/>
    <w:rsid w:val="00D56F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6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C0A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DC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35225-6C6E-49BC-8A6A-366A736F5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7E612-526B-4CCC-9DE7-A3514277A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29F5B-6666-4A0C-BCC2-8149A95250C7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9423b2c-6f5a-4039-a545-c80b215e667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1621DA-BFD0-4561-8267-020477AD7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14</cp:revision>
  <cp:lastPrinted>2018-11-12T13:53:00Z</cp:lastPrinted>
  <dcterms:created xsi:type="dcterms:W3CDTF">2022-03-18T14:34:00Z</dcterms:created>
  <dcterms:modified xsi:type="dcterms:W3CDTF">2022-04-04T10:31:00Z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0x0101000D93D904A01FA544B4000EE41787D532</vt:lpwstr>
  </property>
</Properties>
</file>