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23117" w14:textId="5D05515F" w:rsidR="00C47DDD" w:rsidRPr="00973DB6" w:rsidRDefault="00C47DDD" w:rsidP="00973D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233182">
        <w:rPr>
          <w:rFonts w:ascii="Arial" w:hAnsi="Arial" w:cs="Arial"/>
          <w:b/>
          <w:bCs/>
          <w:sz w:val="24"/>
          <w:szCs w:val="24"/>
          <w:lang w:val="en-US"/>
        </w:rPr>
        <w:t xml:space="preserve">Administrative Review Process: </w:t>
      </w:r>
      <w:r w:rsidRPr="00973DB6">
        <w:rPr>
          <w:rFonts w:ascii="Arial" w:hAnsi="Arial" w:cs="Arial"/>
          <w:b/>
          <w:bCs/>
          <w:sz w:val="24"/>
          <w:szCs w:val="24"/>
          <w:lang w:val="en-US"/>
        </w:rPr>
        <w:t xml:space="preserve">Permission to </w:t>
      </w:r>
      <w:r w:rsidR="00973DB6" w:rsidRPr="00973DB6">
        <w:rPr>
          <w:rFonts w:ascii="Arial" w:hAnsi="Arial" w:cs="Arial"/>
          <w:b/>
          <w:bCs/>
          <w:sz w:val="24"/>
          <w:szCs w:val="24"/>
          <w:lang w:val="en-US"/>
        </w:rPr>
        <w:t>Arrive Late</w:t>
      </w:r>
      <w:r w:rsidRPr="00973DB6">
        <w:rPr>
          <w:rFonts w:ascii="Arial" w:hAnsi="Arial" w:cs="Arial"/>
          <w:b/>
          <w:bCs/>
          <w:sz w:val="24"/>
          <w:szCs w:val="24"/>
          <w:lang w:val="en-US"/>
        </w:rPr>
        <w:t xml:space="preserve"> Forms</w:t>
      </w:r>
      <w:r w:rsidRPr="00973DB6">
        <w:rPr>
          <w:rFonts w:ascii="Arial" w:hAnsi="Arial" w:cs="Arial"/>
          <w:sz w:val="24"/>
          <w:szCs w:val="24"/>
        </w:rPr>
        <w:t> </w:t>
      </w:r>
    </w:p>
    <w:p w14:paraId="0BC1E93E" w14:textId="7600867B" w:rsidR="00C47DDD" w:rsidRPr="00233182" w:rsidRDefault="00C47DDD" w:rsidP="00973DB6">
      <w:pPr>
        <w:jc w:val="both"/>
        <w:rPr>
          <w:rFonts w:ascii="Arial" w:hAnsi="Arial" w:cs="Arial"/>
          <w:sz w:val="24"/>
          <w:szCs w:val="24"/>
        </w:rPr>
      </w:pPr>
      <w:r w:rsidRPr="00973DB6">
        <w:rPr>
          <w:rFonts w:ascii="Arial" w:hAnsi="Arial" w:cs="Arial"/>
          <w:sz w:val="24"/>
          <w:szCs w:val="24"/>
          <w:lang w:val="en-US"/>
        </w:rPr>
        <w:t xml:space="preserve">Students or Applicants who find their </w:t>
      </w:r>
      <w:r w:rsidR="00973DB6" w:rsidRPr="00973DB6">
        <w:rPr>
          <w:rFonts w:ascii="Arial" w:hAnsi="Arial" w:cs="Arial"/>
          <w:sz w:val="24"/>
          <w:szCs w:val="24"/>
          <w:lang w:val="en-US"/>
        </w:rPr>
        <w:t xml:space="preserve">Permission to Arrive Late </w:t>
      </w:r>
      <w:proofErr w:type="gramStart"/>
      <w:r w:rsidRPr="00973DB6">
        <w:rPr>
          <w:rFonts w:ascii="Arial" w:hAnsi="Arial" w:cs="Arial"/>
          <w:sz w:val="24"/>
          <w:szCs w:val="24"/>
          <w:lang w:val="en-US"/>
        </w:rPr>
        <w:t>has</w:t>
      </w:r>
      <w:proofErr w:type="gramEnd"/>
      <w:r w:rsidRPr="00973DB6">
        <w:rPr>
          <w:rFonts w:ascii="Arial" w:hAnsi="Arial" w:cs="Arial"/>
          <w:sz w:val="24"/>
          <w:szCs w:val="24"/>
          <w:lang w:val="en-US"/>
        </w:rPr>
        <w:t xml:space="preserve"> been refused may request an admin review of this decision if</w:t>
      </w:r>
      <w:r w:rsidRPr="00233182">
        <w:rPr>
          <w:rFonts w:ascii="Arial" w:hAnsi="Arial" w:cs="Arial"/>
          <w:sz w:val="24"/>
          <w:szCs w:val="24"/>
          <w:lang w:val="en-US"/>
        </w:rPr>
        <w:t xml:space="preserve"> they believe that an administrative oversight, error or </w:t>
      </w:r>
      <w:proofErr w:type="gramStart"/>
      <w:r w:rsidRPr="00233182">
        <w:rPr>
          <w:rFonts w:ascii="Arial" w:hAnsi="Arial" w:cs="Arial"/>
          <w:sz w:val="24"/>
          <w:szCs w:val="24"/>
          <w:lang w:val="en-US"/>
        </w:rPr>
        <w:t>process irregularity</w:t>
      </w:r>
      <w:proofErr w:type="gramEnd"/>
      <w:r w:rsidRPr="00233182">
        <w:rPr>
          <w:rFonts w:ascii="Arial" w:hAnsi="Arial" w:cs="Arial"/>
          <w:sz w:val="24"/>
          <w:szCs w:val="24"/>
          <w:lang w:val="en-US"/>
        </w:rPr>
        <w:t xml:space="preserve"> has impacted their ability to </w:t>
      </w:r>
      <w:proofErr w:type="spellStart"/>
      <w:r w:rsidRPr="00233182">
        <w:rPr>
          <w:rFonts w:ascii="Arial" w:hAnsi="Arial" w:cs="Arial"/>
          <w:sz w:val="24"/>
          <w:szCs w:val="24"/>
          <w:lang w:val="en-US"/>
        </w:rPr>
        <w:t>enrol</w:t>
      </w:r>
      <w:proofErr w:type="spellEnd"/>
      <w:r w:rsidRPr="00233182">
        <w:rPr>
          <w:rFonts w:ascii="Arial" w:hAnsi="Arial" w:cs="Arial"/>
          <w:sz w:val="24"/>
          <w:szCs w:val="24"/>
          <w:lang w:val="en-US"/>
        </w:rPr>
        <w:t xml:space="preserve">. The failure of a student or applicant to </w:t>
      </w:r>
      <w:proofErr w:type="spellStart"/>
      <w:r w:rsidRPr="00233182">
        <w:rPr>
          <w:rFonts w:ascii="Arial" w:hAnsi="Arial" w:cs="Arial"/>
          <w:sz w:val="24"/>
          <w:szCs w:val="24"/>
          <w:lang w:val="en-US"/>
        </w:rPr>
        <w:t>enrol</w:t>
      </w:r>
      <w:proofErr w:type="spellEnd"/>
      <w:r w:rsidRPr="00233182">
        <w:rPr>
          <w:rFonts w:ascii="Arial" w:hAnsi="Arial" w:cs="Arial"/>
          <w:sz w:val="24"/>
          <w:szCs w:val="24"/>
          <w:lang w:val="en-US"/>
        </w:rPr>
        <w:t xml:space="preserve"> as per the conditions set out in University Regulations and Policies and/or in Terms and Conditions as agreed to at the offer stage will not be considered as valid for admin review purposes. </w:t>
      </w:r>
      <w:r w:rsidRPr="00233182">
        <w:rPr>
          <w:rFonts w:ascii="Arial" w:hAnsi="Arial" w:cs="Arial"/>
          <w:sz w:val="24"/>
          <w:szCs w:val="24"/>
        </w:rPr>
        <w:t> </w:t>
      </w:r>
    </w:p>
    <w:p w14:paraId="291DB79B" w14:textId="77777777" w:rsidR="00C47DDD" w:rsidRPr="00233182" w:rsidRDefault="00C47DDD" w:rsidP="00973D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233182">
        <w:rPr>
          <w:rFonts w:ascii="Arial" w:hAnsi="Arial" w:cs="Arial"/>
          <w:sz w:val="24"/>
          <w:szCs w:val="24"/>
          <w:lang w:val="en-US"/>
        </w:rPr>
        <w:t xml:space="preserve">For the purposes and application of this policy, Students </w:t>
      </w:r>
      <w:proofErr w:type="gramStart"/>
      <w:r w:rsidRPr="00233182">
        <w:rPr>
          <w:rFonts w:ascii="Arial" w:hAnsi="Arial" w:cs="Arial"/>
          <w:sz w:val="24"/>
          <w:szCs w:val="24"/>
          <w:lang w:val="en-US"/>
        </w:rPr>
        <w:t>are considered to be</w:t>
      </w:r>
      <w:proofErr w:type="gramEnd"/>
      <w:r w:rsidRPr="00233182">
        <w:rPr>
          <w:rFonts w:ascii="Arial" w:hAnsi="Arial" w:cs="Arial"/>
          <w:sz w:val="24"/>
          <w:szCs w:val="24"/>
          <w:lang w:val="en-US"/>
        </w:rPr>
        <w:t xml:space="preserve"> returning or continuing students who are expected to re-</w:t>
      </w:r>
      <w:proofErr w:type="spellStart"/>
      <w:r w:rsidRPr="00233182">
        <w:rPr>
          <w:rFonts w:ascii="Arial" w:hAnsi="Arial" w:cs="Arial"/>
          <w:sz w:val="24"/>
          <w:szCs w:val="24"/>
          <w:lang w:val="en-US"/>
        </w:rPr>
        <w:t>enrol</w:t>
      </w:r>
      <w:proofErr w:type="spellEnd"/>
      <w:r w:rsidRPr="00233182">
        <w:rPr>
          <w:rFonts w:ascii="Arial" w:hAnsi="Arial" w:cs="Arial"/>
          <w:sz w:val="24"/>
          <w:szCs w:val="24"/>
          <w:lang w:val="en-US"/>
        </w:rPr>
        <w:t xml:space="preserve"> onto their </w:t>
      </w:r>
      <w:proofErr w:type="spellStart"/>
      <w:r w:rsidRPr="00233182">
        <w:rPr>
          <w:rFonts w:ascii="Arial" w:hAnsi="Arial" w:cs="Arial"/>
          <w:sz w:val="24"/>
          <w:szCs w:val="24"/>
          <w:lang w:val="en-US"/>
        </w:rPr>
        <w:t>programmes</w:t>
      </w:r>
      <w:proofErr w:type="spellEnd"/>
      <w:r w:rsidRPr="00233182">
        <w:rPr>
          <w:rFonts w:ascii="Arial" w:hAnsi="Arial" w:cs="Arial"/>
          <w:sz w:val="24"/>
          <w:szCs w:val="24"/>
          <w:lang w:val="en-US"/>
        </w:rPr>
        <w:t xml:space="preserve"> and will therefore be subject to the enrolment regulations and policies that are applicable to students </w:t>
      </w:r>
      <w:proofErr w:type="gramStart"/>
      <w:r w:rsidRPr="00233182">
        <w:rPr>
          <w:rFonts w:ascii="Arial" w:hAnsi="Arial" w:cs="Arial"/>
          <w:sz w:val="24"/>
          <w:szCs w:val="24"/>
          <w:lang w:val="en-US"/>
        </w:rPr>
        <w:t>of</w:t>
      </w:r>
      <w:proofErr w:type="gramEnd"/>
      <w:r w:rsidRPr="00233182">
        <w:rPr>
          <w:rFonts w:ascii="Arial" w:hAnsi="Arial" w:cs="Arial"/>
          <w:sz w:val="24"/>
          <w:szCs w:val="24"/>
          <w:lang w:val="en-US"/>
        </w:rPr>
        <w:t xml:space="preserve"> the University. Applicants are those who have not yet enrolled on a new </w:t>
      </w:r>
      <w:proofErr w:type="spellStart"/>
      <w:r w:rsidRPr="00233182">
        <w:rPr>
          <w:rFonts w:ascii="Arial" w:hAnsi="Arial" w:cs="Arial"/>
          <w:sz w:val="24"/>
          <w:szCs w:val="24"/>
          <w:lang w:val="en-US"/>
        </w:rPr>
        <w:t>programme</w:t>
      </w:r>
      <w:proofErr w:type="spellEnd"/>
      <w:r w:rsidRPr="00233182">
        <w:rPr>
          <w:rFonts w:ascii="Arial" w:hAnsi="Arial" w:cs="Arial"/>
          <w:sz w:val="24"/>
          <w:szCs w:val="24"/>
          <w:lang w:val="en-US"/>
        </w:rPr>
        <w:t xml:space="preserve"> and as such will be subject to the terms and conditions accepted at the offer stage that pertain to enrolment. </w:t>
      </w:r>
      <w:r w:rsidRPr="00233182">
        <w:rPr>
          <w:rFonts w:ascii="Arial" w:hAnsi="Arial" w:cs="Arial"/>
          <w:sz w:val="24"/>
          <w:szCs w:val="24"/>
        </w:rPr>
        <w:t> </w:t>
      </w:r>
    </w:p>
    <w:p w14:paraId="7419851B" w14:textId="77777777" w:rsidR="00C47DDD" w:rsidRPr="00233182" w:rsidRDefault="00C47DDD" w:rsidP="00973D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233182">
        <w:rPr>
          <w:rFonts w:ascii="Arial" w:hAnsi="Arial" w:cs="Arial"/>
          <w:sz w:val="24"/>
          <w:szCs w:val="24"/>
          <w:lang w:val="en-US"/>
        </w:rPr>
        <w:t xml:space="preserve">Students and applicants will initially </w:t>
      </w:r>
      <w:proofErr w:type="gramStart"/>
      <w:r w:rsidRPr="00233182">
        <w:rPr>
          <w:rFonts w:ascii="Arial" w:hAnsi="Arial" w:cs="Arial"/>
          <w:sz w:val="24"/>
          <w:szCs w:val="24"/>
          <w:lang w:val="en-US"/>
        </w:rPr>
        <w:t>have the opportunity to</w:t>
      </w:r>
      <w:proofErr w:type="gramEnd"/>
      <w:r w:rsidRPr="00233182">
        <w:rPr>
          <w:rFonts w:ascii="Arial" w:hAnsi="Arial" w:cs="Arial"/>
          <w:sz w:val="24"/>
          <w:szCs w:val="24"/>
          <w:lang w:val="en-US"/>
        </w:rPr>
        <w:t xml:space="preserve"> submit a short Admin Review form to the Associate Director of Student Operations or their nominee within 10 working days of the date of the letter/email to the student confirming the refusal to permit enrolment decision. Students and applicants must ensure that the form is completed in full, including the requirement for the </w:t>
      </w:r>
      <w:proofErr w:type="gramStart"/>
      <w:r w:rsidRPr="00233182">
        <w:rPr>
          <w:rFonts w:ascii="Arial" w:hAnsi="Arial" w:cs="Arial"/>
          <w:sz w:val="24"/>
          <w:szCs w:val="24"/>
          <w:lang w:val="en-US"/>
        </w:rPr>
        <w:t>Faculty</w:t>
      </w:r>
      <w:proofErr w:type="gramEnd"/>
      <w:r w:rsidRPr="00233182">
        <w:rPr>
          <w:rFonts w:ascii="Arial" w:hAnsi="Arial" w:cs="Arial"/>
          <w:sz w:val="24"/>
          <w:szCs w:val="24"/>
          <w:lang w:val="en-US"/>
        </w:rPr>
        <w:t xml:space="preserve"> to make their recommendation, prior to submitting it for consideration. </w:t>
      </w:r>
      <w:r w:rsidRPr="00233182">
        <w:rPr>
          <w:rFonts w:ascii="Arial" w:hAnsi="Arial" w:cs="Arial"/>
          <w:sz w:val="24"/>
          <w:szCs w:val="24"/>
        </w:rPr>
        <w:t> </w:t>
      </w:r>
    </w:p>
    <w:p w14:paraId="121447CF" w14:textId="77777777" w:rsidR="00C47DDD" w:rsidRPr="00233182" w:rsidRDefault="00C47DDD" w:rsidP="00973D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233182">
        <w:rPr>
          <w:rFonts w:ascii="Arial" w:hAnsi="Arial" w:cs="Arial"/>
          <w:sz w:val="24"/>
          <w:szCs w:val="24"/>
          <w:lang w:val="en-US"/>
        </w:rPr>
        <w:t xml:space="preserve">In all cases, where the Faculty/School, Student Compliance Services (in the case of Student Route/Tier 4 students) and the student or applicant </w:t>
      </w:r>
      <w:proofErr w:type="gramStart"/>
      <w:r w:rsidRPr="00233182">
        <w:rPr>
          <w:rFonts w:ascii="Arial" w:hAnsi="Arial" w:cs="Arial"/>
          <w:sz w:val="24"/>
          <w:szCs w:val="24"/>
          <w:lang w:val="en-US"/>
        </w:rPr>
        <w:t>are in agreement</w:t>
      </w:r>
      <w:proofErr w:type="gramEnd"/>
      <w:r w:rsidRPr="00233182">
        <w:rPr>
          <w:rFonts w:ascii="Arial" w:hAnsi="Arial" w:cs="Arial"/>
          <w:sz w:val="24"/>
          <w:szCs w:val="24"/>
          <w:lang w:val="en-US"/>
        </w:rPr>
        <w:t>, the outcome of the Admin Review will stand. </w:t>
      </w:r>
      <w:r w:rsidRPr="00233182">
        <w:rPr>
          <w:rFonts w:ascii="Arial" w:hAnsi="Arial" w:cs="Arial"/>
          <w:sz w:val="24"/>
          <w:szCs w:val="24"/>
        </w:rPr>
        <w:t> </w:t>
      </w:r>
    </w:p>
    <w:p w14:paraId="2F13925D" w14:textId="77777777" w:rsidR="00C47DDD" w:rsidRPr="00233182" w:rsidRDefault="00C47DDD" w:rsidP="00973D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233182">
        <w:rPr>
          <w:rFonts w:ascii="Arial" w:hAnsi="Arial" w:cs="Arial"/>
          <w:b/>
          <w:bCs/>
          <w:sz w:val="24"/>
          <w:szCs w:val="24"/>
          <w:lang w:val="en-US"/>
        </w:rPr>
        <w:t>Students and Applicants</w:t>
      </w:r>
      <w:r w:rsidRPr="00233182">
        <w:rPr>
          <w:rFonts w:ascii="Arial" w:hAnsi="Arial" w:cs="Arial"/>
          <w:sz w:val="24"/>
          <w:szCs w:val="24"/>
        </w:rPr>
        <w:t> </w:t>
      </w:r>
    </w:p>
    <w:p w14:paraId="1CE2BC2D" w14:textId="77777777" w:rsidR="00C47DDD" w:rsidRPr="00233182" w:rsidRDefault="00C47DDD" w:rsidP="00973D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233182">
        <w:rPr>
          <w:rFonts w:ascii="Arial" w:hAnsi="Arial" w:cs="Arial"/>
          <w:sz w:val="24"/>
          <w:szCs w:val="24"/>
          <w:lang w:val="en-US"/>
        </w:rPr>
        <w:t>Where there is a difference in the preferred outcome between either party, the Associate Director: Student Operations will assess the admin review application and make a decision that will stand as full and final and will issue a Completion of Procedures letter. This will be communicated to all parties. </w:t>
      </w:r>
      <w:r w:rsidRPr="00233182">
        <w:rPr>
          <w:rFonts w:ascii="Arial" w:hAnsi="Arial" w:cs="Arial"/>
          <w:sz w:val="24"/>
          <w:szCs w:val="24"/>
        </w:rPr>
        <w:t> </w:t>
      </w:r>
    </w:p>
    <w:p w14:paraId="4159BB47" w14:textId="77777777" w:rsidR="00C47DDD" w:rsidRPr="00973DB6" w:rsidRDefault="00C47DDD" w:rsidP="00973D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233182">
        <w:rPr>
          <w:rFonts w:ascii="Arial" w:hAnsi="Arial" w:cs="Arial"/>
          <w:sz w:val="24"/>
          <w:szCs w:val="24"/>
          <w:lang w:val="en-US"/>
        </w:rPr>
        <w:t xml:space="preserve">In all cases the Associate Director: Student Operations or their nominee will seek to respond </w:t>
      </w:r>
      <w:r w:rsidRPr="00973DB6">
        <w:rPr>
          <w:rFonts w:ascii="Arial" w:hAnsi="Arial" w:cs="Arial"/>
          <w:sz w:val="24"/>
          <w:szCs w:val="24"/>
          <w:lang w:val="en-US"/>
        </w:rPr>
        <w:t>to completed Admin Review forms within 5 working days.</w:t>
      </w:r>
      <w:r w:rsidRPr="00973DB6">
        <w:rPr>
          <w:rFonts w:ascii="Arial" w:hAnsi="Arial" w:cs="Arial"/>
          <w:sz w:val="24"/>
          <w:szCs w:val="24"/>
        </w:rPr>
        <w:t> </w:t>
      </w:r>
    </w:p>
    <w:p w14:paraId="2A725DB9" w14:textId="7862A762" w:rsidR="00C47DDD" w:rsidRPr="00973DB6" w:rsidRDefault="00C47DDD" w:rsidP="00973D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973DB6">
        <w:rPr>
          <w:rFonts w:ascii="Arial" w:hAnsi="Arial" w:cs="Arial"/>
          <w:sz w:val="24"/>
          <w:szCs w:val="24"/>
          <w:lang w:val="en-US"/>
        </w:rPr>
        <w:t xml:space="preserve">Admin Review forms are to be submitted to </w:t>
      </w:r>
      <w:hyperlink r:id="rId7" w:history="1">
        <w:r w:rsidR="00973DB6" w:rsidRPr="00973DB6">
          <w:rPr>
            <w:rStyle w:val="Hyperlink"/>
            <w:rFonts w:ascii="Arial" w:hAnsi="Arial" w:cs="Arial"/>
            <w:sz w:val="24"/>
            <w:szCs w:val="24"/>
          </w:rPr>
          <w:t>Hwb via ServiceNow</w:t>
        </w:r>
      </w:hyperlink>
      <w:r w:rsidRPr="00973DB6">
        <w:rPr>
          <w:rFonts w:ascii="Arial" w:hAnsi="Arial" w:cs="Arial"/>
          <w:sz w:val="24"/>
          <w:szCs w:val="24"/>
          <w:lang w:val="en-US"/>
        </w:rPr>
        <w:t xml:space="preserve"> for the attention of the Associate Director: Student Operations.  </w:t>
      </w:r>
    </w:p>
    <w:p w14:paraId="00824E43" w14:textId="77777777" w:rsidR="00C47DDD" w:rsidRDefault="00C47DDD" w:rsidP="00973DB6">
      <w:pPr>
        <w:jc w:val="both"/>
      </w:pPr>
    </w:p>
    <w:p w14:paraId="6E463486" w14:textId="77777777" w:rsidR="00307443" w:rsidRDefault="00307443" w:rsidP="00973DB6">
      <w:pPr>
        <w:jc w:val="both"/>
      </w:pPr>
    </w:p>
    <w:sectPr w:rsidR="0030744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063AA" w14:textId="77777777" w:rsidR="00461F26" w:rsidRDefault="00461F26" w:rsidP="00F702D2">
      <w:pPr>
        <w:spacing w:after="0" w:line="240" w:lineRule="auto"/>
      </w:pPr>
      <w:r>
        <w:separator/>
      </w:r>
    </w:p>
  </w:endnote>
  <w:endnote w:type="continuationSeparator" w:id="0">
    <w:p w14:paraId="3B8B42E1" w14:textId="77777777" w:rsidR="00461F26" w:rsidRDefault="00461F26" w:rsidP="00F70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PT Book">
    <w:altName w:val="Century Gothic"/>
    <w:panose1 w:val="00000000000000000000"/>
    <w:charset w:val="00"/>
    <w:family w:val="swiss"/>
    <w:notTrueType/>
    <w:pitch w:val="variable"/>
    <w:sig w:usb0="A00002FF" w:usb1="5000204B" w:usb2="00000000" w:usb3="00000000" w:csb0="000000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smosBQ-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48177" w14:textId="77777777" w:rsidR="00F702D2" w:rsidRPr="00F702D2" w:rsidRDefault="00F702D2" w:rsidP="00F702D2">
    <w:pPr>
      <w:pStyle w:val="Footer"/>
      <w:spacing w:line="276" w:lineRule="auto"/>
      <w:jc w:val="center"/>
      <w:rPr>
        <w:rFonts w:ascii="Futura PT Book" w:hAnsi="Futura PT Book"/>
        <w:color w:val="242F60"/>
        <w:sz w:val="18"/>
        <w:szCs w:val="18"/>
      </w:rPr>
    </w:pPr>
    <w:r w:rsidRPr="00F702D2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438AE86" wp14:editId="1D8C20ED">
          <wp:simplePos x="0" y="0"/>
          <wp:positionH relativeFrom="margin">
            <wp:align>center</wp:align>
          </wp:positionH>
          <wp:positionV relativeFrom="paragraph">
            <wp:posOffset>-271145</wp:posOffset>
          </wp:positionV>
          <wp:extent cx="9207469" cy="633486"/>
          <wp:effectExtent l="0" t="0" r="0" b="0"/>
          <wp:wrapSquare wrapText="bothSides"/>
          <wp:docPr id="2" name="Picture 2" descr="C:\Users\H.L.Rogers\Downloads\1460-2018 Wave\2017 Wave\PNG\SwanseaUniWave[662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.L.Rogers\Downloads\1460-2018 Wave\2017 Wave\PNG\SwanseaUniWave[662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469" cy="633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F702D2">
      <w:rPr>
        <w:rFonts w:ascii="Futura PT Book" w:hAnsi="Futura PT Book"/>
        <w:color w:val="242F60"/>
        <w:sz w:val="18"/>
        <w:szCs w:val="18"/>
      </w:rPr>
      <w:t>Prifysgol</w:t>
    </w:r>
    <w:proofErr w:type="spellEnd"/>
    <w:r w:rsidRPr="00F702D2">
      <w:rPr>
        <w:rFonts w:ascii="Futura PT Book" w:hAnsi="Futura PT Book"/>
        <w:color w:val="242F60"/>
        <w:sz w:val="18"/>
        <w:szCs w:val="18"/>
      </w:rPr>
      <w:t xml:space="preserve"> Abertawe </w:t>
    </w:r>
    <w:r w:rsidRPr="00F702D2">
      <w:rPr>
        <w:rFonts w:ascii="Futura PT Book" w:hAnsi="Futura PT Book"/>
        <w:color w:val="242F60"/>
        <w:sz w:val="18"/>
        <w:szCs w:val="18"/>
      </w:rPr>
      <w:sym w:font="Wingdings 2" w:char="F096"/>
    </w:r>
    <w:r w:rsidRPr="00F702D2">
      <w:rPr>
        <w:rFonts w:ascii="Futura PT Book" w:hAnsi="Futura PT Book"/>
        <w:color w:val="242F60"/>
        <w:sz w:val="18"/>
        <w:szCs w:val="18"/>
      </w:rPr>
      <w:t xml:space="preserve"> Swansea University</w:t>
    </w:r>
  </w:p>
  <w:p w14:paraId="6A976481" w14:textId="77777777" w:rsidR="00F702D2" w:rsidRPr="00F702D2" w:rsidRDefault="00F702D2" w:rsidP="00F702D2">
    <w:pPr>
      <w:pStyle w:val="Footer"/>
      <w:spacing w:line="276" w:lineRule="auto"/>
      <w:jc w:val="center"/>
      <w:rPr>
        <w:rFonts w:ascii="Futura PT Book" w:hAnsi="Futura PT Book"/>
        <w:color w:val="242F60"/>
        <w:sz w:val="18"/>
        <w:szCs w:val="18"/>
        <w:lang w:val="fr-FR"/>
      </w:rPr>
    </w:pPr>
    <w:r w:rsidRPr="00F702D2">
      <w:rPr>
        <w:rFonts w:ascii="Futura PT Book" w:hAnsi="Futura PT Book"/>
        <w:color w:val="242F60"/>
        <w:sz w:val="18"/>
        <w:szCs w:val="18"/>
        <w:lang w:val="fr-FR"/>
      </w:rPr>
      <w:t xml:space="preserve">Parc Singleton, </w:t>
    </w:r>
    <w:proofErr w:type="spellStart"/>
    <w:r w:rsidRPr="00F702D2">
      <w:rPr>
        <w:rFonts w:ascii="Futura PT Book" w:hAnsi="Futura PT Book"/>
        <w:color w:val="242F60"/>
        <w:sz w:val="18"/>
        <w:szCs w:val="18"/>
        <w:lang w:val="fr-FR"/>
      </w:rPr>
      <w:t>Abertawe</w:t>
    </w:r>
    <w:proofErr w:type="spellEnd"/>
    <w:r w:rsidRPr="00F702D2">
      <w:rPr>
        <w:rFonts w:ascii="Futura PT Book" w:hAnsi="Futura PT Book"/>
        <w:color w:val="242F60"/>
        <w:sz w:val="18"/>
        <w:szCs w:val="18"/>
        <w:lang w:val="fr-FR"/>
      </w:rPr>
      <w:t xml:space="preserve"> </w:t>
    </w:r>
    <w:proofErr w:type="spellStart"/>
    <w:r w:rsidRPr="00F702D2">
      <w:rPr>
        <w:rFonts w:ascii="Futura PT Book" w:hAnsi="Futura PT Book"/>
        <w:color w:val="242F60"/>
        <w:sz w:val="18"/>
        <w:szCs w:val="18"/>
        <w:lang w:val="fr-FR"/>
      </w:rPr>
      <w:t>SA2</w:t>
    </w:r>
    <w:proofErr w:type="spellEnd"/>
    <w:r w:rsidRPr="00F702D2">
      <w:rPr>
        <w:rFonts w:ascii="Futura PT Book" w:hAnsi="Futura PT Book"/>
        <w:color w:val="242F60"/>
        <w:sz w:val="18"/>
        <w:szCs w:val="18"/>
        <w:lang w:val="fr-FR"/>
      </w:rPr>
      <w:t xml:space="preserve"> </w:t>
    </w:r>
    <w:proofErr w:type="spellStart"/>
    <w:r w:rsidRPr="00F702D2">
      <w:rPr>
        <w:rFonts w:ascii="Futura PT Book" w:hAnsi="Futura PT Book"/>
        <w:color w:val="242F60"/>
        <w:sz w:val="18"/>
        <w:szCs w:val="18"/>
        <w:lang w:val="fr-FR"/>
      </w:rPr>
      <w:t>8PP</w:t>
    </w:r>
    <w:proofErr w:type="spellEnd"/>
    <w:r w:rsidRPr="00F702D2">
      <w:rPr>
        <w:rFonts w:ascii="Futura PT Book" w:hAnsi="Futura PT Book"/>
        <w:color w:val="242F60"/>
        <w:sz w:val="18"/>
        <w:szCs w:val="18"/>
        <w:lang w:val="fr-FR"/>
      </w:rPr>
      <w:t xml:space="preserve">, DU </w:t>
    </w:r>
    <w:r w:rsidRPr="00F702D2">
      <w:rPr>
        <w:rFonts w:ascii="Futura PT Book" w:hAnsi="Futura PT Book"/>
        <w:color w:val="242F60"/>
        <w:sz w:val="18"/>
        <w:szCs w:val="18"/>
      </w:rPr>
      <w:sym w:font="Wingdings 2" w:char="F096"/>
    </w:r>
    <w:r w:rsidRPr="00F702D2">
      <w:rPr>
        <w:rFonts w:ascii="Futura PT Book" w:hAnsi="Futura PT Book"/>
        <w:color w:val="242F60"/>
        <w:sz w:val="18"/>
        <w:szCs w:val="18"/>
        <w:lang w:val="fr-FR"/>
      </w:rPr>
      <w:t xml:space="preserve"> Singleton Park, Swansea SA2 8PP, UK</w:t>
    </w:r>
  </w:p>
  <w:p w14:paraId="4CF7A47F" w14:textId="77777777" w:rsidR="00F702D2" w:rsidRPr="00F702D2" w:rsidRDefault="00F702D2" w:rsidP="00F702D2">
    <w:pPr>
      <w:pStyle w:val="Footer"/>
      <w:spacing w:line="276" w:lineRule="auto"/>
      <w:jc w:val="center"/>
      <w:rPr>
        <w:rFonts w:ascii="Futura PT Book" w:hAnsi="Futura PT Book"/>
        <w:color w:val="242F60"/>
        <w:sz w:val="18"/>
        <w:szCs w:val="18"/>
        <w:lang w:val="es-ES_tradnl"/>
      </w:rPr>
    </w:pPr>
    <w:proofErr w:type="spellStart"/>
    <w:r w:rsidRPr="00F702D2">
      <w:rPr>
        <w:rFonts w:ascii="Futura PT Book" w:hAnsi="Futura PT Book"/>
        <w:color w:val="242F60"/>
        <w:sz w:val="18"/>
        <w:szCs w:val="18"/>
        <w:lang w:val="es-ES_tradnl"/>
      </w:rPr>
      <w:t>Ffon</w:t>
    </w:r>
    <w:proofErr w:type="spellEnd"/>
    <w:r w:rsidRPr="00F702D2">
      <w:rPr>
        <w:rFonts w:ascii="Futura PT Book" w:hAnsi="Futura PT Book"/>
        <w:color w:val="242F60"/>
        <w:sz w:val="18"/>
        <w:szCs w:val="18"/>
        <w:lang w:val="es-ES_tradnl"/>
      </w:rPr>
      <w:t>/Tel: +44 (0) 1792 205678</w:t>
    </w:r>
  </w:p>
  <w:p w14:paraId="536E6ABC" w14:textId="77777777" w:rsidR="00F702D2" w:rsidRPr="00F702D2" w:rsidRDefault="00F702D2" w:rsidP="00F702D2">
    <w:pPr>
      <w:pStyle w:val="Footer"/>
      <w:jc w:val="center"/>
      <w:rPr>
        <w:rFonts w:ascii="Futura PT Book" w:hAnsi="Futura PT Book"/>
        <w:color w:val="242F60"/>
        <w:sz w:val="14"/>
        <w:szCs w:val="14"/>
        <w:lang w:val="es-ES_tradnl"/>
      </w:rPr>
    </w:pPr>
  </w:p>
  <w:p w14:paraId="4E019CE4" w14:textId="77777777" w:rsidR="00F702D2" w:rsidRPr="00F702D2" w:rsidRDefault="00F702D2" w:rsidP="00F702D2">
    <w:pPr>
      <w:pStyle w:val="Footer"/>
      <w:jc w:val="center"/>
      <w:rPr>
        <w:rFonts w:ascii="CosmosBQ-Light" w:hAnsi="CosmosBQ-Light"/>
        <w:color w:val="242F60"/>
        <w:sz w:val="14"/>
        <w:szCs w:val="14"/>
      </w:rPr>
    </w:pPr>
    <w:r w:rsidRPr="00F702D2">
      <w:rPr>
        <w:rFonts w:ascii="CosmosBQ-Light" w:hAnsi="CosmosBQ-Light"/>
        <w:color w:val="242F60"/>
        <w:sz w:val="14"/>
        <w:szCs w:val="14"/>
        <w:lang w:val="es-ES_tradnl"/>
      </w:rPr>
      <w:t xml:space="preserve">Mae </w:t>
    </w:r>
    <w:proofErr w:type="spellStart"/>
    <w:r w:rsidRPr="00F702D2">
      <w:rPr>
        <w:rFonts w:ascii="CosmosBQ-Light" w:hAnsi="CosmosBQ-Light"/>
        <w:color w:val="242F60"/>
        <w:sz w:val="14"/>
        <w:szCs w:val="14"/>
        <w:lang w:val="es-ES_tradnl"/>
      </w:rPr>
      <w:t>Prifysgol</w:t>
    </w:r>
    <w:proofErr w:type="spellEnd"/>
    <w:r w:rsidRPr="00F702D2">
      <w:rPr>
        <w:rFonts w:ascii="CosmosBQ-Light" w:hAnsi="CosmosBQ-Light"/>
        <w:color w:val="242F60"/>
        <w:sz w:val="14"/>
        <w:szCs w:val="14"/>
        <w:lang w:val="es-ES_tradnl"/>
      </w:rPr>
      <w:t xml:space="preserve"> </w:t>
    </w:r>
    <w:proofErr w:type="spellStart"/>
    <w:r w:rsidRPr="00F702D2">
      <w:rPr>
        <w:rFonts w:ascii="CosmosBQ-Light" w:hAnsi="CosmosBQ-Light"/>
        <w:color w:val="242F60"/>
        <w:sz w:val="14"/>
        <w:szCs w:val="14"/>
        <w:lang w:val="es-ES_tradnl"/>
      </w:rPr>
      <w:t>Abertawe</w:t>
    </w:r>
    <w:proofErr w:type="spellEnd"/>
    <w:r w:rsidRPr="00F702D2">
      <w:rPr>
        <w:rFonts w:ascii="CosmosBQ-Light" w:hAnsi="CosmosBQ-Light"/>
        <w:color w:val="242F60"/>
        <w:sz w:val="14"/>
        <w:szCs w:val="14"/>
        <w:lang w:val="es-ES_tradnl"/>
      </w:rPr>
      <w:t xml:space="preserve"> </w:t>
    </w:r>
    <w:proofErr w:type="spellStart"/>
    <w:r w:rsidRPr="00F702D2">
      <w:rPr>
        <w:rFonts w:ascii="CosmosBQ-Light" w:hAnsi="CosmosBQ-Light"/>
        <w:color w:val="242F60"/>
        <w:sz w:val="14"/>
        <w:szCs w:val="14"/>
        <w:lang w:val="es-ES_tradnl"/>
      </w:rPr>
      <w:t>yn</w:t>
    </w:r>
    <w:proofErr w:type="spellEnd"/>
    <w:r w:rsidRPr="00F702D2">
      <w:rPr>
        <w:rFonts w:ascii="CosmosBQ-Light" w:hAnsi="CosmosBQ-Light"/>
        <w:color w:val="242F60"/>
        <w:sz w:val="14"/>
        <w:szCs w:val="14"/>
        <w:lang w:val="es-ES_tradnl"/>
      </w:rPr>
      <w:t xml:space="preserve"> </w:t>
    </w:r>
    <w:proofErr w:type="spellStart"/>
    <w:r w:rsidRPr="00F702D2">
      <w:rPr>
        <w:rFonts w:ascii="CosmosBQ-Light" w:hAnsi="CosmosBQ-Light"/>
        <w:color w:val="242F60"/>
        <w:sz w:val="14"/>
        <w:szCs w:val="14"/>
        <w:lang w:val="es-ES_tradnl"/>
      </w:rPr>
      <w:t>elusen</w:t>
    </w:r>
    <w:proofErr w:type="spellEnd"/>
    <w:r w:rsidRPr="00F702D2">
      <w:rPr>
        <w:rFonts w:ascii="CosmosBQ-Light" w:hAnsi="CosmosBQ-Light"/>
        <w:color w:val="242F60"/>
        <w:sz w:val="14"/>
        <w:szCs w:val="14"/>
        <w:lang w:val="es-ES_tradnl"/>
      </w:rPr>
      <w:t xml:space="preserve"> </w:t>
    </w:r>
    <w:proofErr w:type="spellStart"/>
    <w:r w:rsidRPr="00F702D2">
      <w:rPr>
        <w:rFonts w:ascii="CosmosBQ-Light" w:hAnsi="CosmosBQ-Light"/>
        <w:color w:val="242F60"/>
        <w:sz w:val="14"/>
        <w:szCs w:val="14"/>
        <w:lang w:val="es-ES_tradnl"/>
      </w:rPr>
      <w:t>gofrestredig</w:t>
    </w:r>
    <w:proofErr w:type="spellEnd"/>
    <w:r w:rsidRPr="00F702D2">
      <w:rPr>
        <w:rFonts w:ascii="CosmosBQ-Light" w:hAnsi="CosmosBQ-Light"/>
        <w:color w:val="242F60"/>
        <w:sz w:val="14"/>
        <w:szCs w:val="14"/>
        <w:lang w:val="es-ES_tradnl"/>
      </w:rPr>
      <w:t xml:space="preserve">. </w:t>
    </w:r>
    <w:r w:rsidRPr="00F702D2">
      <w:rPr>
        <w:rFonts w:ascii="CosmosBQ-Light" w:hAnsi="CosmosBQ-Light"/>
        <w:color w:val="242F60"/>
        <w:sz w:val="14"/>
        <w:szCs w:val="14"/>
      </w:rPr>
      <w:t xml:space="preserve">Rif. 1138342 </w:t>
    </w:r>
    <w:r w:rsidRPr="00F702D2">
      <w:rPr>
        <w:rFonts w:ascii="CosmosBQ-Light" w:hAnsi="CosmosBQ-Light"/>
        <w:color w:val="242F60"/>
        <w:sz w:val="14"/>
        <w:szCs w:val="14"/>
      </w:rPr>
      <w:sym w:font="Wingdings 2" w:char="F096"/>
    </w:r>
    <w:r w:rsidRPr="00F702D2">
      <w:rPr>
        <w:rFonts w:ascii="CosmosBQ-Light" w:hAnsi="CosmosBQ-Light"/>
        <w:color w:val="242F60"/>
        <w:sz w:val="14"/>
        <w:szCs w:val="14"/>
      </w:rPr>
      <w:t xml:space="preserve"> Swansea University is a registered charity. No. 1138342</w:t>
    </w:r>
  </w:p>
  <w:p w14:paraId="2EECB491" w14:textId="77777777" w:rsidR="00F702D2" w:rsidRPr="00F702D2" w:rsidRDefault="00F702D2" w:rsidP="00F702D2">
    <w:pPr>
      <w:pStyle w:val="Footer"/>
      <w:jc w:val="center"/>
      <w:rPr>
        <w:rFonts w:ascii="CosmosBQ-Light" w:hAnsi="CosmosBQ-Light"/>
        <w:color w:val="242F60"/>
        <w:sz w:val="14"/>
        <w:szCs w:val="14"/>
      </w:rPr>
    </w:pPr>
    <w:proofErr w:type="spellStart"/>
    <w:r w:rsidRPr="00F702D2">
      <w:rPr>
        <w:rFonts w:ascii="CosmosBQ-Light" w:hAnsi="CosmosBQ-Light"/>
        <w:color w:val="242F60"/>
        <w:sz w:val="14"/>
        <w:szCs w:val="14"/>
      </w:rPr>
      <w:t>Mae’r</w:t>
    </w:r>
    <w:proofErr w:type="spellEnd"/>
    <w:r w:rsidRPr="00F702D2">
      <w:rPr>
        <w:rFonts w:ascii="CosmosBQ-Light" w:hAnsi="CosmosBQ-Light"/>
        <w:color w:val="242F60"/>
        <w:sz w:val="14"/>
        <w:szCs w:val="14"/>
      </w:rPr>
      <w:t xml:space="preserve"> </w:t>
    </w:r>
    <w:proofErr w:type="spellStart"/>
    <w:r w:rsidRPr="00F702D2">
      <w:rPr>
        <w:rFonts w:ascii="CosmosBQ-Light" w:hAnsi="CosmosBQ-Light"/>
        <w:color w:val="242F60"/>
        <w:sz w:val="14"/>
        <w:szCs w:val="14"/>
      </w:rPr>
      <w:t>Brifysgol</w:t>
    </w:r>
    <w:proofErr w:type="spellEnd"/>
    <w:r w:rsidRPr="00F702D2">
      <w:rPr>
        <w:rFonts w:ascii="CosmosBQ-Light" w:hAnsi="CosmosBQ-Light"/>
        <w:color w:val="242F60"/>
        <w:sz w:val="14"/>
        <w:szCs w:val="14"/>
      </w:rPr>
      <w:t xml:space="preserve"> </w:t>
    </w:r>
    <w:proofErr w:type="spellStart"/>
    <w:r w:rsidRPr="00F702D2">
      <w:rPr>
        <w:rFonts w:ascii="CosmosBQ-Light" w:hAnsi="CosmosBQ-Light"/>
        <w:color w:val="242F60"/>
        <w:sz w:val="14"/>
        <w:szCs w:val="14"/>
      </w:rPr>
      <w:t>yn</w:t>
    </w:r>
    <w:proofErr w:type="spellEnd"/>
    <w:r w:rsidRPr="00F702D2">
      <w:rPr>
        <w:rFonts w:ascii="CosmosBQ-Light" w:hAnsi="CosmosBQ-Light"/>
        <w:color w:val="242F60"/>
        <w:sz w:val="14"/>
        <w:szCs w:val="14"/>
      </w:rPr>
      <w:t xml:space="preserve"> </w:t>
    </w:r>
    <w:proofErr w:type="spellStart"/>
    <w:r w:rsidRPr="00F702D2">
      <w:rPr>
        <w:rFonts w:ascii="CosmosBQ-Light" w:hAnsi="CosmosBQ-Light"/>
        <w:color w:val="242F60"/>
        <w:sz w:val="14"/>
        <w:szCs w:val="14"/>
      </w:rPr>
      <w:t>croesawu</w:t>
    </w:r>
    <w:proofErr w:type="spellEnd"/>
    <w:r w:rsidRPr="00F702D2">
      <w:rPr>
        <w:rFonts w:ascii="CosmosBQ-Light" w:hAnsi="CosmosBQ-Light"/>
        <w:color w:val="242F60"/>
        <w:sz w:val="14"/>
        <w:szCs w:val="14"/>
      </w:rPr>
      <w:t xml:space="preserve"> </w:t>
    </w:r>
    <w:proofErr w:type="spellStart"/>
    <w:r w:rsidRPr="00F702D2">
      <w:rPr>
        <w:rFonts w:ascii="CosmosBQ-Light" w:hAnsi="CosmosBQ-Light"/>
        <w:color w:val="242F60"/>
        <w:sz w:val="14"/>
        <w:szCs w:val="14"/>
      </w:rPr>
      <w:t>gohebiaeth</w:t>
    </w:r>
    <w:proofErr w:type="spellEnd"/>
    <w:r w:rsidRPr="00F702D2">
      <w:rPr>
        <w:rFonts w:ascii="CosmosBQ-Light" w:hAnsi="CosmosBQ-Light"/>
        <w:color w:val="242F60"/>
        <w:sz w:val="14"/>
        <w:szCs w:val="14"/>
      </w:rPr>
      <w:t xml:space="preserve"> </w:t>
    </w:r>
    <w:proofErr w:type="spellStart"/>
    <w:r w:rsidRPr="00F702D2">
      <w:rPr>
        <w:rFonts w:ascii="CosmosBQ-Light" w:hAnsi="CosmosBQ-Light"/>
        <w:color w:val="242F60"/>
        <w:sz w:val="14"/>
        <w:szCs w:val="14"/>
      </w:rPr>
      <w:t>yn</w:t>
    </w:r>
    <w:proofErr w:type="spellEnd"/>
    <w:r w:rsidRPr="00F702D2">
      <w:rPr>
        <w:rFonts w:ascii="CosmosBQ-Light" w:hAnsi="CosmosBQ-Light"/>
        <w:color w:val="242F60"/>
        <w:sz w:val="14"/>
        <w:szCs w:val="14"/>
      </w:rPr>
      <w:t xml:space="preserve"> </w:t>
    </w:r>
    <w:proofErr w:type="spellStart"/>
    <w:r w:rsidRPr="00F702D2">
      <w:rPr>
        <w:rFonts w:ascii="CosmosBQ-Light" w:hAnsi="CosmosBQ-Light"/>
        <w:color w:val="242F60"/>
        <w:sz w:val="14"/>
        <w:szCs w:val="14"/>
      </w:rPr>
      <w:t>Gymraeg</w:t>
    </w:r>
    <w:proofErr w:type="spellEnd"/>
    <w:r w:rsidRPr="00F702D2">
      <w:rPr>
        <w:rFonts w:ascii="CosmosBQ-Light" w:hAnsi="CosmosBQ-Light"/>
        <w:color w:val="242F60"/>
        <w:sz w:val="14"/>
        <w:szCs w:val="14"/>
      </w:rPr>
      <w:t xml:space="preserve"> ac </w:t>
    </w:r>
    <w:proofErr w:type="spellStart"/>
    <w:r w:rsidRPr="00F702D2">
      <w:rPr>
        <w:rFonts w:ascii="CosmosBQ-Light" w:hAnsi="CosmosBQ-Light"/>
        <w:color w:val="242F60"/>
        <w:sz w:val="14"/>
        <w:szCs w:val="14"/>
      </w:rPr>
      <w:t>yn</w:t>
    </w:r>
    <w:proofErr w:type="spellEnd"/>
    <w:r w:rsidRPr="00F702D2">
      <w:rPr>
        <w:rFonts w:ascii="CosmosBQ-Light" w:hAnsi="CosmosBQ-Light"/>
        <w:color w:val="242F60"/>
        <w:sz w:val="14"/>
        <w:szCs w:val="14"/>
      </w:rPr>
      <w:t xml:space="preserve"> </w:t>
    </w:r>
    <w:proofErr w:type="spellStart"/>
    <w:r w:rsidRPr="00F702D2">
      <w:rPr>
        <w:rFonts w:ascii="CosmosBQ-Light" w:hAnsi="CosmosBQ-Light"/>
        <w:color w:val="242F60"/>
        <w:sz w:val="14"/>
        <w:szCs w:val="14"/>
      </w:rPr>
      <w:t>Saesneg</w:t>
    </w:r>
    <w:proofErr w:type="spellEnd"/>
    <w:r w:rsidRPr="00F702D2">
      <w:rPr>
        <w:rFonts w:ascii="CosmosBQ-Light" w:hAnsi="CosmosBQ-Light"/>
        <w:color w:val="242F60"/>
        <w:sz w:val="14"/>
        <w:szCs w:val="14"/>
      </w:rPr>
      <w:t xml:space="preserve"> </w:t>
    </w:r>
    <w:r w:rsidRPr="00F702D2">
      <w:rPr>
        <w:rFonts w:ascii="CosmosBQ-Light" w:hAnsi="CosmosBQ-Light"/>
        <w:color w:val="242F60"/>
        <w:sz w:val="18"/>
        <w:szCs w:val="18"/>
      </w:rPr>
      <w:sym w:font="Wingdings 2" w:char="F096"/>
    </w:r>
    <w:r w:rsidRPr="00F702D2">
      <w:rPr>
        <w:rFonts w:ascii="CosmosBQ-Light" w:hAnsi="CosmosBQ-Light"/>
        <w:color w:val="242F60"/>
        <w:sz w:val="14"/>
        <w:szCs w:val="14"/>
      </w:rPr>
      <w:t xml:space="preserve"> The University welcomes correspondence in Welsh and English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DA06C" w14:textId="77777777" w:rsidR="00461F26" w:rsidRDefault="00461F26" w:rsidP="00F702D2">
      <w:pPr>
        <w:spacing w:after="0" w:line="240" w:lineRule="auto"/>
      </w:pPr>
      <w:r>
        <w:separator/>
      </w:r>
    </w:p>
  </w:footnote>
  <w:footnote w:type="continuationSeparator" w:id="0">
    <w:p w14:paraId="3F19B7FB" w14:textId="77777777" w:rsidR="00461F26" w:rsidRDefault="00461F26" w:rsidP="00F70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34694" w14:textId="77777777" w:rsidR="00F702D2" w:rsidRDefault="001F3BF6" w:rsidP="001F3BF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743917B" wp14:editId="7631167D">
          <wp:simplePos x="0" y="0"/>
          <wp:positionH relativeFrom="column">
            <wp:posOffset>4600575</wp:posOffset>
          </wp:positionH>
          <wp:positionV relativeFrom="paragraph">
            <wp:posOffset>64770</wp:posOffset>
          </wp:positionV>
          <wp:extent cx="1419234" cy="970796"/>
          <wp:effectExtent l="0" t="0" r="0" b="127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001-SwanUni-Eng 2017 [662] v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34" cy="9707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97972D" w14:textId="77777777" w:rsidR="00F702D2" w:rsidRPr="00F702D2" w:rsidRDefault="00F702D2" w:rsidP="00F702D2">
    <w:pPr>
      <w:pStyle w:val="Header"/>
      <w:spacing w:line="276" w:lineRule="auto"/>
      <w:rPr>
        <w:color w:val="242F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63F6A"/>
    <w:multiLevelType w:val="multilevel"/>
    <w:tmpl w:val="22C8B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A73DD8"/>
    <w:multiLevelType w:val="multilevel"/>
    <w:tmpl w:val="97D07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1322435">
    <w:abstractNumId w:val="0"/>
  </w:num>
  <w:num w:numId="2" w16cid:durableId="1485243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2D2"/>
    <w:rsid w:val="001F3BF6"/>
    <w:rsid w:val="00307443"/>
    <w:rsid w:val="0037411E"/>
    <w:rsid w:val="00461F26"/>
    <w:rsid w:val="00463525"/>
    <w:rsid w:val="004A28B2"/>
    <w:rsid w:val="00695176"/>
    <w:rsid w:val="00744AF2"/>
    <w:rsid w:val="008E1922"/>
    <w:rsid w:val="00973DB6"/>
    <w:rsid w:val="00BA0A73"/>
    <w:rsid w:val="00C47DDD"/>
    <w:rsid w:val="00F7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A8F8D"/>
  <w15:chartTrackingRefBased/>
  <w15:docId w15:val="{D599D13C-8853-421A-93E3-9F8BAD85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2D2"/>
  </w:style>
  <w:style w:type="paragraph" w:styleId="Footer">
    <w:name w:val="footer"/>
    <w:basedOn w:val="Normal"/>
    <w:link w:val="FooterChar"/>
    <w:uiPriority w:val="99"/>
    <w:unhideWhenUsed/>
    <w:rsid w:val="00F70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2D2"/>
  </w:style>
  <w:style w:type="paragraph" w:styleId="BalloonText">
    <w:name w:val="Balloon Text"/>
    <w:basedOn w:val="Normal"/>
    <w:link w:val="BalloonTextChar"/>
    <w:uiPriority w:val="99"/>
    <w:semiHidden/>
    <w:unhideWhenUsed/>
    <w:rsid w:val="001F3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BF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47D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3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ur03.safelinks.protection.outlook.com/?url=https%3A%2F%2Fswanseauniversity.service-now.com%2Fsp%3Fid%3Dsc_cat_item%26sys_id%3D9123fb8147322a10591c6439736d434d&amp;data=05%7C02%7CA.H.Phillips%40Swansea.ac.uk%7Ce7f74754910d4d59d1aa08ddf77d03a0%7Cbbcab52e9fbe43d6a2f39f66c43df268%7C0%7C0%7C638938838481199831%7CUnknown%7CTWFpbGZsb3d8eyJFbXB0eU1hcGkiOnRydWUsIlYiOiIwLjAuMDAwMCIsIlAiOiJXaW4zMiIsIkFOIjoiTWFpbCIsIldUIjoyfQ%3D%3D%7C0%7C%7C%7C&amp;sdata=z47KS%2BlYHt6llYBB3A0gzmTjpGHQIdD5Hs4EW5kqmwM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Rogers H.L.</dc:creator>
  <cp:keywords/>
  <dc:description/>
  <cp:lastModifiedBy>Liam Walsh</cp:lastModifiedBy>
  <cp:revision>2</cp:revision>
  <cp:lastPrinted>2019-09-05T10:52:00Z</cp:lastPrinted>
  <dcterms:created xsi:type="dcterms:W3CDTF">2025-11-04T13:06:00Z</dcterms:created>
  <dcterms:modified xsi:type="dcterms:W3CDTF">2025-11-04T13:06:00Z</dcterms:modified>
</cp:coreProperties>
</file>